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8EA4" w14:textId="77777777" w:rsidR="008744CB" w:rsidRDefault="008744CB" w:rsidP="00BE7032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54BE6E8C" w14:textId="1510E23D" w:rsidR="008744CB" w:rsidRDefault="008744CB" w:rsidP="008744C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noProof/>
          <w:sz w:val="40"/>
          <w:szCs w:val="40"/>
          <w:lang w:bidi="en-GB"/>
        </w:rPr>
        <w:drawing>
          <wp:inline distT="0" distB="0" distL="0" distR="0" wp14:anchorId="2BB85660" wp14:editId="59D66FA0">
            <wp:extent cx="2098675" cy="1273215"/>
            <wp:effectExtent l="0" t="0" r="9525" b="0"/>
            <wp:docPr id="1" name="Immagine 1" descr="Macintosh HD:Users:Giulia:Desktop:exhib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ulia:Desktop:exhibi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15" cy="12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2F54" w14:textId="2865641D" w:rsidR="00BE7032" w:rsidRPr="008744CB" w:rsidRDefault="00BE7032" w:rsidP="00BE7032">
      <w:pPr>
        <w:shd w:val="clear" w:color="auto" w:fill="FFFFFF"/>
        <w:jc w:val="center"/>
        <w:rPr>
          <w:rFonts w:ascii="Calibri" w:hAnsi="Calibri" w:cs="Arial"/>
          <w:color w:val="FFC000"/>
        </w:rPr>
      </w:pPr>
      <w:r w:rsidRPr="008744CB">
        <w:rPr>
          <w:rFonts w:ascii="Arial" w:hAnsi="Arial" w:cs="Arial"/>
          <w:b/>
          <w:bCs/>
          <w:color w:val="FFC000"/>
          <w:sz w:val="36"/>
          <w:szCs w:val="36"/>
        </w:rPr>
        <w:t xml:space="preserve">A </w:t>
      </w:r>
      <w:proofErr w:type="spellStart"/>
      <w:r w:rsidRPr="008744CB">
        <w:rPr>
          <w:rFonts w:ascii="Arial" w:hAnsi="Arial" w:cs="Arial"/>
          <w:b/>
          <w:bCs/>
          <w:color w:val="FFC000"/>
          <w:sz w:val="36"/>
          <w:szCs w:val="36"/>
        </w:rPr>
        <w:t>Fieravicola</w:t>
      </w:r>
      <w:proofErr w:type="spellEnd"/>
      <w:r w:rsidRPr="008744CB">
        <w:rPr>
          <w:rFonts w:ascii="Arial" w:hAnsi="Arial" w:cs="Arial"/>
          <w:b/>
          <w:bCs/>
          <w:color w:val="FFC000"/>
          <w:sz w:val="36"/>
          <w:szCs w:val="36"/>
        </w:rPr>
        <w:t xml:space="preserve"> 2023 tutta la filiera e</w:t>
      </w:r>
    </w:p>
    <w:p w14:paraId="1F578036" w14:textId="77777777" w:rsidR="00BE7032" w:rsidRPr="008744CB" w:rsidRDefault="00BE7032" w:rsidP="00BE7032">
      <w:pPr>
        <w:shd w:val="clear" w:color="auto" w:fill="FFFFFF"/>
        <w:jc w:val="center"/>
        <w:rPr>
          <w:rFonts w:ascii="Calibri" w:hAnsi="Calibri" w:cs="Arial"/>
          <w:color w:val="FFC000"/>
        </w:rPr>
      </w:pPr>
      <w:r w:rsidRPr="008744CB">
        <w:rPr>
          <w:rFonts w:ascii="Arial" w:hAnsi="Arial" w:cs="Arial"/>
          <w:b/>
          <w:bCs/>
          <w:color w:val="FFC000"/>
          <w:sz w:val="36"/>
          <w:szCs w:val="36"/>
        </w:rPr>
        <w:t>una forte presenza di buyer internazionali</w:t>
      </w:r>
    </w:p>
    <w:p w14:paraId="7ADE5129" w14:textId="73894204" w:rsidR="00BE7032" w:rsidRPr="008744CB" w:rsidRDefault="00BE7032" w:rsidP="00BE7032">
      <w:pPr>
        <w:shd w:val="clear" w:color="auto" w:fill="FFFFFF"/>
        <w:jc w:val="center"/>
        <w:rPr>
          <w:rFonts w:ascii="Arial" w:hAnsi="Arial" w:cs="Arial"/>
          <w:b/>
          <w:bCs/>
          <w:color w:val="FFC000"/>
          <w:sz w:val="22"/>
          <w:szCs w:val="22"/>
        </w:rPr>
      </w:pPr>
      <w:r w:rsidRPr="008744CB">
        <w:rPr>
          <w:rFonts w:ascii="Arial" w:hAnsi="Arial" w:cs="Arial"/>
          <w:b/>
          <w:bCs/>
          <w:color w:val="FFC000"/>
          <w:sz w:val="22"/>
          <w:szCs w:val="22"/>
        </w:rPr>
        <w:t xml:space="preserve">Dal 3 al 5 maggio al Rimini Expo Centre la manifestazione dedicata alle eccellenze dell’avicoltura. Tre giorni di </w:t>
      </w:r>
      <w:proofErr w:type="gramStart"/>
      <w:r w:rsidRPr="008744CB">
        <w:rPr>
          <w:rFonts w:ascii="Arial" w:hAnsi="Arial" w:cs="Arial"/>
          <w:b/>
          <w:bCs/>
          <w:color w:val="FFC000"/>
          <w:sz w:val="22"/>
          <w:szCs w:val="22"/>
        </w:rPr>
        <w:t>convegni  su</w:t>
      </w:r>
      <w:proofErr w:type="gramEnd"/>
      <w:r w:rsidRPr="008744CB">
        <w:rPr>
          <w:rFonts w:ascii="Arial" w:hAnsi="Arial" w:cs="Arial"/>
          <w:b/>
          <w:bCs/>
          <w:color w:val="FFC000"/>
          <w:sz w:val="22"/>
          <w:szCs w:val="22"/>
        </w:rPr>
        <w:t xml:space="preserve"> un settore in profonda trasformazione. </w:t>
      </w:r>
    </w:p>
    <w:p w14:paraId="1DA82DF7" w14:textId="77777777" w:rsidR="008744CB" w:rsidRPr="008744CB" w:rsidRDefault="008744CB" w:rsidP="004A3DB9">
      <w:pPr>
        <w:jc w:val="center"/>
        <w:rPr>
          <w:rFonts w:ascii="Arial" w:hAnsi="Arial" w:cs="Arial"/>
          <w:b/>
          <w:bCs/>
          <w:color w:val="FFC000"/>
          <w:sz w:val="22"/>
          <w:szCs w:val="22"/>
        </w:rPr>
      </w:pPr>
    </w:p>
    <w:p w14:paraId="1D9C7689" w14:textId="77777777" w:rsidR="008744CB" w:rsidRDefault="00BE7032" w:rsidP="004A3DB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In concomitanza con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Macfrut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fiera internazionale dell’Ortofrutta,</w:t>
      </w:r>
      <w:r w:rsidR="004A3DB9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="004A3DB9">
        <w:rPr>
          <w:rFonts w:ascii="Arial" w:hAnsi="Arial" w:cs="Arial"/>
          <w:b/>
          <w:bCs/>
          <w:color w:val="222222"/>
          <w:sz w:val="22"/>
          <w:szCs w:val="22"/>
        </w:rPr>
        <w:t>Fieravicola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verrà inaugurata il 3 maggio alla presenza dell’On. </w:t>
      </w:r>
      <w:r w:rsidRPr="00BE7032">
        <w:rPr>
          <w:rFonts w:ascii="Arial" w:hAnsi="Arial" w:cs="Arial"/>
          <w:b/>
          <w:bCs/>
          <w:color w:val="222222"/>
          <w:sz w:val="22"/>
          <w:szCs w:val="22"/>
        </w:rPr>
        <w:t xml:space="preserve">Francesco Lollobrigida </w:t>
      </w:r>
    </w:p>
    <w:p w14:paraId="705D1425" w14:textId="48B9DE93" w:rsidR="00BE7032" w:rsidRPr="00BE7032" w:rsidRDefault="00BE7032" w:rsidP="004A3DB9">
      <w:pPr>
        <w:jc w:val="center"/>
        <w:rPr>
          <w:b/>
          <w:bCs/>
        </w:rPr>
      </w:pPr>
      <w:r w:rsidRPr="00BE7032">
        <w:rPr>
          <w:rFonts w:ascii="Arial" w:hAnsi="Arial" w:cs="Arial"/>
          <w:b/>
          <w:bCs/>
          <w:color w:val="222222"/>
          <w:sz w:val="22"/>
          <w:szCs w:val="22"/>
        </w:rPr>
        <w:t xml:space="preserve">Ministro dell’Agricoltura, </w:t>
      </w:r>
      <w:r w:rsidRPr="00BE7032">
        <w:rPr>
          <w:b/>
          <w:bCs/>
        </w:rPr>
        <w:t>della Sovranità alimentare e delle Foreste</w:t>
      </w:r>
    </w:p>
    <w:p w14:paraId="3AC1EE71" w14:textId="3DDACD3F" w:rsidR="00BE7032" w:rsidRPr="00BE7032" w:rsidRDefault="00BE7032" w:rsidP="004A3DB9">
      <w:pPr>
        <w:shd w:val="clear" w:color="auto" w:fill="FFFFFF"/>
        <w:jc w:val="center"/>
        <w:rPr>
          <w:rFonts w:ascii="Calibri" w:hAnsi="Calibri" w:cs="Arial"/>
          <w:b/>
          <w:bCs/>
          <w:color w:val="222222"/>
        </w:rPr>
      </w:pPr>
    </w:p>
    <w:p w14:paraId="26535511" w14:textId="77777777" w:rsidR="00BE7032" w:rsidRDefault="00BE7032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C9FC82D" w14:textId="77777777" w:rsidR="00BE7032" w:rsidRDefault="00BE7032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BF4EA09" w14:textId="42D93F91" w:rsidR="00A74479" w:rsidRPr="00A74479" w:rsidRDefault="008744CB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Rimini </w:t>
      </w:r>
      <w:r w:rsidR="00A74479" w:rsidRPr="00A74479">
        <w:rPr>
          <w:rFonts w:ascii="Arial" w:hAnsi="Arial" w:cs="Arial"/>
          <w:color w:val="000000" w:themeColor="text1"/>
        </w:rPr>
        <w:t xml:space="preserve">La 53° edizione di </w:t>
      </w:r>
      <w:proofErr w:type="spellStart"/>
      <w:r w:rsidR="00A74479" w:rsidRPr="00A74479">
        <w:rPr>
          <w:rFonts w:ascii="Arial" w:hAnsi="Arial" w:cs="Arial"/>
          <w:color w:val="000000" w:themeColor="text1"/>
        </w:rPr>
        <w:t>Fieravicola</w:t>
      </w:r>
      <w:proofErr w:type="spellEnd"/>
      <w:r w:rsidR="00A74479" w:rsidRPr="00A74479">
        <w:rPr>
          <w:rFonts w:ascii="Arial" w:hAnsi="Arial" w:cs="Arial"/>
          <w:color w:val="000000" w:themeColor="text1"/>
        </w:rPr>
        <w:t xml:space="preserve">, una delle manifestazioni più longeve nel campo della zootecnia, si svolge al Rimini Expo Centre dal 3 al 5 maggio. Una vetrina che vede </w:t>
      </w:r>
      <w:proofErr w:type="gramStart"/>
      <w:r w:rsidR="00A74479" w:rsidRPr="00A74479">
        <w:rPr>
          <w:rFonts w:ascii="Arial" w:hAnsi="Arial" w:cs="Arial"/>
          <w:color w:val="000000" w:themeColor="text1"/>
        </w:rPr>
        <w:t>in  primo</w:t>
      </w:r>
      <w:proofErr w:type="gramEnd"/>
      <w:r w:rsidR="00A74479" w:rsidRPr="00A74479">
        <w:rPr>
          <w:rFonts w:ascii="Arial" w:hAnsi="Arial" w:cs="Arial"/>
          <w:color w:val="000000" w:themeColor="text1"/>
        </w:rPr>
        <w:t xml:space="preserve"> piano il  settore delle carni bianche e delle uova, che si conferma comparto strategico del Made in </w:t>
      </w:r>
      <w:proofErr w:type="spellStart"/>
      <w:r w:rsidR="00A74479" w:rsidRPr="00A74479">
        <w:rPr>
          <w:rFonts w:ascii="Arial" w:hAnsi="Arial" w:cs="Arial"/>
          <w:color w:val="000000" w:themeColor="text1"/>
        </w:rPr>
        <w:t>Italy</w:t>
      </w:r>
      <w:proofErr w:type="spellEnd"/>
      <w:r w:rsidR="00A74479" w:rsidRPr="00A74479">
        <w:rPr>
          <w:rFonts w:ascii="Arial" w:hAnsi="Arial" w:cs="Arial"/>
          <w:color w:val="000000" w:themeColor="text1"/>
        </w:rPr>
        <w:t xml:space="preserve"> agroalimentare.</w:t>
      </w:r>
      <w:r w:rsidR="00A74479">
        <w:rPr>
          <w:rFonts w:ascii="Arial" w:hAnsi="Arial" w:cs="Arial"/>
          <w:color w:val="000000" w:themeColor="text1"/>
        </w:rPr>
        <w:t xml:space="preserve"> </w:t>
      </w:r>
      <w:r w:rsidR="00A74479" w:rsidRPr="00A74479">
        <w:rPr>
          <w:rFonts w:ascii="Arial" w:hAnsi="Arial" w:cs="Arial"/>
          <w:b/>
          <w:bCs/>
          <w:i/>
          <w:iCs/>
          <w:color w:val="000000" w:themeColor="text1"/>
        </w:rPr>
        <w:t> </w:t>
      </w:r>
      <w:r w:rsidR="00A74479" w:rsidRPr="00A74479">
        <w:rPr>
          <w:rFonts w:ascii="Arial" w:hAnsi="Arial" w:cs="Arial"/>
          <w:color w:val="000000" w:themeColor="text1"/>
        </w:rPr>
        <w:t>La manifestazione, organizzata a cadenza biennale da </w:t>
      </w:r>
      <w:proofErr w:type="spellStart"/>
      <w:r w:rsidR="00A74479" w:rsidRPr="00A74479">
        <w:rPr>
          <w:rFonts w:ascii="Arial" w:hAnsi="Arial" w:cs="Arial"/>
          <w:b/>
          <w:bCs/>
          <w:color w:val="000000" w:themeColor="text1"/>
        </w:rPr>
        <w:t>Fieravicola</w:t>
      </w:r>
      <w:proofErr w:type="spellEnd"/>
      <w:r w:rsidR="00A74479" w:rsidRPr="00A74479">
        <w:rPr>
          <w:rFonts w:ascii="Arial" w:hAnsi="Arial" w:cs="Arial"/>
          <w:color w:val="000000" w:themeColor="text1"/>
        </w:rPr>
        <w:t> </w:t>
      </w:r>
      <w:proofErr w:type="spellStart"/>
      <w:r w:rsidR="00A74479" w:rsidRPr="00A74479">
        <w:rPr>
          <w:rFonts w:ascii="Arial" w:hAnsi="Arial" w:cs="Arial"/>
          <w:color w:val="000000" w:themeColor="text1"/>
        </w:rPr>
        <w:t>Srl</w:t>
      </w:r>
      <w:proofErr w:type="spellEnd"/>
      <w:r w:rsidR="00A74479" w:rsidRPr="00A74479">
        <w:rPr>
          <w:rFonts w:ascii="Arial" w:hAnsi="Arial" w:cs="Arial"/>
          <w:color w:val="000000" w:themeColor="text1"/>
        </w:rPr>
        <w:t xml:space="preserve"> in collaborazione con </w:t>
      </w:r>
      <w:proofErr w:type="spellStart"/>
      <w:r w:rsidR="00A74479" w:rsidRPr="00A74479">
        <w:rPr>
          <w:rFonts w:ascii="Arial" w:hAnsi="Arial" w:cs="Arial"/>
          <w:color w:val="000000" w:themeColor="text1"/>
        </w:rPr>
        <w:t>Assoavi</w:t>
      </w:r>
      <w:proofErr w:type="spellEnd"/>
      <w:r w:rsidR="00A74479" w:rsidRPr="00A74479">
        <w:rPr>
          <w:rFonts w:ascii="Arial" w:hAnsi="Arial" w:cs="Arial"/>
          <w:color w:val="000000" w:themeColor="text1"/>
        </w:rPr>
        <w:t xml:space="preserve"> e </w:t>
      </w:r>
      <w:proofErr w:type="spellStart"/>
      <w:r w:rsidR="00A74479" w:rsidRPr="00A74479">
        <w:rPr>
          <w:rFonts w:ascii="Arial" w:hAnsi="Arial" w:cs="Arial"/>
          <w:color w:val="000000" w:themeColor="text1"/>
        </w:rPr>
        <w:t>Unaitalia</w:t>
      </w:r>
      <w:proofErr w:type="spellEnd"/>
      <w:r w:rsidR="00A74479" w:rsidRPr="00A74479">
        <w:rPr>
          <w:rFonts w:ascii="Arial" w:hAnsi="Arial" w:cs="Arial"/>
          <w:color w:val="000000" w:themeColor="text1"/>
        </w:rPr>
        <w:t xml:space="preserve">, è appuntamento per tutta la filiera con la presenza di </w:t>
      </w:r>
      <w:proofErr w:type="gramStart"/>
      <w:r w:rsidR="00A74479" w:rsidRPr="00A74479">
        <w:rPr>
          <w:rFonts w:ascii="Arial" w:hAnsi="Arial" w:cs="Arial"/>
          <w:color w:val="000000" w:themeColor="text1"/>
        </w:rPr>
        <w:t>espositori  rappresentativi</w:t>
      </w:r>
      <w:proofErr w:type="gramEnd"/>
      <w:r w:rsidR="00A74479" w:rsidRPr="00A74479">
        <w:rPr>
          <w:rFonts w:ascii="Arial" w:hAnsi="Arial" w:cs="Arial"/>
          <w:color w:val="000000" w:themeColor="text1"/>
        </w:rPr>
        <w:t xml:space="preserve"> di  tutte le segmentazioni: dalla mangimistica e la genetica, alle tecnologie e impianti di lavorazione e confezionamento, trasporto e logistica, attrezzature agricole per zootecnia, tecnologie per la sostenibilità ambientale, marketing, veterinaria.</w:t>
      </w:r>
    </w:p>
    <w:p w14:paraId="797134B7" w14:textId="687DF86E" w:rsidR="00A74479" w:rsidRPr="00A74479" w:rsidRDefault="00A74479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spellStart"/>
      <w:r w:rsidRPr="00A74479">
        <w:rPr>
          <w:rFonts w:ascii="Arial" w:hAnsi="Arial" w:cs="Arial"/>
          <w:color w:val="000000" w:themeColor="text1"/>
        </w:rPr>
        <w:t>Centocinquantacinque</w:t>
      </w:r>
      <w:proofErr w:type="spellEnd"/>
      <w:r w:rsidRPr="00A74479">
        <w:rPr>
          <w:rFonts w:ascii="Arial" w:hAnsi="Arial" w:cs="Arial"/>
          <w:color w:val="000000" w:themeColor="text1"/>
        </w:rPr>
        <w:t xml:space="preserve"> sono gli espositori presenti a questa </w:t>
      </w:r>
      <w:proofErr w:type="gramStart"/>
      <w:r w:rsidRPr="00A74479">
        <w:rPr>
          <w:rFonts w:ascii="Arial" w:hAnsi="Arial" w:cs="Arial"/>
          <w:color w:val="000000" w:themeColor="text1"/>
        </w:rPr>
        <w:t>edizione  e</w:t>
      </w:r>
      <w:proofErr w:type="gramEnd"/>
      <w:r w:rsidRPr="00A74479">
        <w:rPr>
          <w:rFonts w:ascii="Arial" w:hAnsi="Arial" w:cs="Arial"/>
          <w:color w:val="000000" w:themeColor="text1"/>
        </w:rPr>
        <w:t xml:space="preserve"> oltre 150 buyer internazionali dal Nord Africa, Sahel, Turchia e Est Europa che  animeranno i padiglioni del quartiere fieristico per tre giorni  di business e incontri.</w:t>
      </w:r>
    </w:p>
    <w:p w14:paraId="1D47A205" w14:textId="3560BCAF" w:rsidR="00A74479" w:rsidRPr="00A74479" w:rsidRDefault="00A74479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4479">
        <w:rPr>
          <w:rFonts w:ascii="Arial" w:hAnsi="Arial" w:cs="Arial"/>
          <w:color w:val="000000" w:themeColor="text1"/>
        </w:rPr>
        <w:t xml:space="preserve">Si tratta di una marcata connotazione internazionale come sottolinea Renzo Piraccini presidente di </w:t>
      </w:r>
      <w:proofErr w:type="spellStart"/>
      <w:r w:rsidRPr="00A74479">
        <w:rPr>
          <w:rFonts w:ascii="Arial" w:hAnsi="Arial" w:cs="Arial"/>
          <w:color w:val="000000" w:themeColor="text1"/>
        </w:rPr>
        <w:t>Fieravicola</w:t>
      </w:r>
      <w:proofErr w:type="spellEnd"/>
      <w:r w:rsidRPr="00A74479">
        <w:rPr>
          <w:rFonts w:ascii="Arial" w:hAnsi="Arial" w:cs="Arial"/>
          <w:color w:val="000000" w:themeColor="text1"/>
        </w:rPr>
        <w:t>: “E</w:t>
      </w:r>
      <w:proofErr w:type="gramStart"/>
      <w:r w:rsidRPr="00A74479">
        <w:rPr>
          <w:rFonts w:ascii="Arial" w:hAnsi="Arial" w:cs="Arial"/>
          <w:color w:val="000000" w:themeColor="text1"/>
        </w:rPr>
        <w:t>’  un</w:t>
      </w:r>
      <w:proofErr w:type="gramEnd"/>
      <w:r w:rsidRPr="00A74479">
        <w:rPr>
          <w:rFonts w:ascii="Arial" w:hAnsi="Arial" w:cs="Arial"/>
          <w:color w:val="000000" w:themeColor="text1"/>
        </w:rPr>
        <w:t xml:space="preserve"> risultato importante  frutto di un forte impegno per raggiungere uno degli obiettivi strategici che ci eravamo posti e  questo grazie anche alla collaborazione di ICE, l’Agenzia Italiana per la promozione all'estero”.</w:t>
      </w:r>
    </w:p>
    <w:p w14:paraId="6C72834D" w14:textId="6F6D7FB8" w:rsidR="00A74479" w:rsidRPr="00A74479" w:rsidRDefault="00A74479" w:rsidP="00A74479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4479">
        <w:rPr>
          <w:rFonts w:ascii="Arial" w:hAnsi="Arial" w:cs="Arial"/>
          <w:color w:val="000000" w:themeColor="text1"/>
        </w:rPr>
        <w:t xml:space="preserve">Le maggiori associazioni di produttori, </w:t>
      </w:r>
      <w:proofErr w:type="spellStart"/>
      <w:r w:rsidRPr="00A74479">
        <w:rPr>
          <w:rFonts w:ascii="Arial" w:hAnsi="Arial" w:cs="Arial"/>
          <w:color w:val="000000" w:themeColor="text1"/>
        </w:rPr>
        <w:t>Assoavi</w:t>
      </w:r>
      <w:proofErr w:type="spellEnd"/>
      <w:r w:rsidRPr="00A74479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A74479">
        <w:rPr>
          <w:rFonts w:ascii="Arial" w:hAnsi="Arial" w:cs="Arial"/>
          <w:color w:val="000000" w:themeColor="text1"/>
        </w:rPr>
        <w:t>Unaitalia</w:t>
      </w:r>
      <w:proofErr w:type="spellEnd"/>
      <w:r w:rsidRPr="00A74479">
        <w:rPr>
          <w:rFonts w:ascii="Arial" w:hAnsi="Arial" w:cs="Arial"/>
          <w:color w:val="000000" w:themeColor="text1"/>
        </w:rPr>
        <w:t xml:space="preserve">, e quelle scientifiche WPSA, SIPA e ASIC, presenti in fiera, animeranno il programma convegnistico. Saranno infatti giornate di approfondimenti  con sessioni mirate ad  affrontare le problematiche del settore  anche con le istituzioni e presentare i percorsi di sostenibilità, sicurezza e innovazione di questo comparto della zootecnia caratterizzato da una filiera fortemente integrata e  al 100% made in </w:t>
      </w:r>
      <w:proofErr w:type="spellStart"/>
      <w:r w:rsidRPr="00A74479">
        <w:rPr>
          <w:rFonts w:ascii="Arial" w:hAnsi="Arial" w:cs="Arial"/>
          <w:color w:val="000000" w:themeColor="text1"/>
        </w:rPr>
        <w:t>Italy</w:t>
      </w:r>
      <w:proofErr w:type="spellEnd"/>
      <w:r w:rsidRPr="00A74479">
        <w:rPr>
          <w:rFonts w:ascii="Arial" w:hAnsi="Arial" w:cs="Arial"/>
          <w:color w:val="000000" w:themeColor="text1"/>
        </w:rPr>
        <w:t xml:space="preserve">. </w:t>
      </w:r>
    </w:p>
    <w:p w14:paraId="54EF4CAB" w14:textId="77777777" w:rsidR="00A74479" w:rsidRPr="00A74479" w:rsidRDefault="00A74479" w:rsidP="008744CB">
      <w:pPr>
        <w:jc w:val="center"/>
        <w:rPr>
          <w:rFonts w:ascii="Arial" w:eastAsiaTheme="minorEastAsia" w:hAnsi="Arial" w:cs="Arial"/>
          <w:color w:val="000000" w:themeColor="text1"/>
          <w:lang w:eastAsia="it-IT"/>
        </w:rPr>
      </w:pPr>
    </w:p>
    <w:p w14:paraId="3D61EC28" w14:textId="77777777" w:rsidR="00BE7032" w:rsidRPr="008744CB" w:rsidRDefault="00BE7032" w:rsidP="008744CB">
      <w:pPr>
        <w:shd w:val="clear" w:color="auto" w:fill="FFFFFF"/>
        <w:jc w:val="center"/>
        <w:rPr>
          <w:rFonts w:ascii="Arial" w:eastAsia="Times New Roman" w:hAnsi="Arial" w:cs="Arial"/>
          <w:b/>
          <w:bCs/>
          <w:iCs/>
          <w:color w:val="FFC000"/>
          <w:lang w:eastAsia="it-IT"/>
        </w:rPr>
      </w:pPr>
      <w:r w:rsidRPr="008744CB">
        <w:rPr>
          <w:rFonts w:ascii="Arial" w:eastAsia="Times New Roman" w:hAnsi="Arial" w:cs="Arial"/>
          <w:b/>
          <w:bCs/>
          <w:iCs/>
          <w:color w:val="FFC000"/>
          <w:lang w:eastAsia="it-IT"/>
        </w:rPr>
        <w:t xml:space="preserve">A </w:t>
      </w:r>
      <w:proofErr w:type="spellStart"/>
      <w:proofErr w:type="gramStart"/>
      <w:r w:rsidRPr="008744CB">
        <w:rPr>
          <w:rFonts w:ascii="Arial" w:eastAsia="Times New Roman" w:hAnsi="Arial" w:cs="Arial"/>
          <w:b/>
          <w:bCs/>
          <w:iCs/>
          <w:color w:val="FFC000"/>
          <w:lang w:eastAsia="it-IT"/>
        </w:rPr>
        <w:t>Fieravicola</w:t>
      </w:r>
      <w:proofErr w:type="spellEnd"/>
      <w:r w:rsidRPr="008744CB">
        <w:rPr>
          <w:rFonts w:ascii="Arial" w:eastAsia="Times New Roman" w:hAnsi="Arial" w:cs="Arial"/>
          <w:b/>
          <w:bCs/>
          <w:iCs/>
          <w:color w:val="FFC000"/>
          <w:lang w:eastAsia="it-IT"/>
        </w:rPr>
        <w:t xml:space="preserve">  convegni</w:t>
      </w:r>
      <w:proofErr w:type="gramEnd"/>
      <w:r w:rsidRPr="008744CB">
        <w:rPr>
          <w:rFonts w:ascii="Arial" w:eastAsia="Times New Roman" w:hAnsi="Arial" w:cs="Arial"/>
          <w:b/>
          <w:bCs/>
          <w:iCs/>
          <w:color w:val="FFC000"/>
          <w:lang w:eastAsia="it-IT"/>
        </w:rPr>
        <w:t xml:space="preserve"> sui principali focus di interesse dell’avicoltura con rappresentanti del Governo, esperti, ricercatori e associazioni dei produttori</w:t>
      </w:r>
    </w:p>
    <w:p w14:paraId="60E8C962" w14:textId="77777777" w:rsidR="00BE7032" w:rsidRPr="008744CB" w:rsidRDefault="00BE7032" w:rsidP="00BE7032">
      <w:pPr>
        <w:shd w:val="clear" w:color="auto" w:fill="FFFFFF"/>
        <w:jc w:val="both"/>
        <w:rPr>
          <w:sz w:val="21"/>
          <w:szCs w:val="21"/>
        </w:rPr>
      </w:pPr>
    </w:p>
    <w:p w14:paraId="7B31CD75" w14:textId="725CBBA1" w:rsidR="00BE7032" w:rsidRPr="004A3DB9" w:rsidRDefault="00BE7032" w:rsidP="00BE7032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A3DB9">
        <w:rPr>
          <w:rFonts w:ascii="Arial" w:eastAsia="Times New Roman" w:hAnsi="Arial" w:cs="Arial"/>
          <w:sz w:val="22"/>
          <w:szCs w:val="22"/>
          <w:lang w:eastAsia="it-IT"/>
        </w:rPr>
        <w:t xml:space="preserve">La tre giorni di </w:t>
      </w:r>
      <w:proofErr w:type="spellStart"/>
      <w:r w:rsidRPr="004A3DB9">
        <w:rPr>
          <w:rFonts w:ascii="Arial" w:eastAsia="Times New Roman" w:hAnsi="Arial" w:cs="Arial"/>
          <w:sz w:val="22"/>
          <w:szCs w:val="22"/>
          <w:lang w:eastAsia="it-IT"/>
        </w:rPr>
        <w:t>Fieravicola</w:t>
      </w:r>
      <w:proofErr w:type="spellEnd"/>
      <w:r w:rsidRPr="004A3DB9">
        <w:rPr>
          <w:rFonts w:ascii="Arial" w:eastAsia="Times New Roman" w:hAnsi="Arial" w:cs="Arial"/>
          <w:sz w:val="22"/>
          <w:szCs w:val="22"/>
          <w:lang w:eastAsia="it-IT"/>
        </w:rPr>
        <w:t xml:space="preserve"> al Rimini Expo Centre sarà occasione per approfondire e dibattere i principali focus di interesse della filiera avicunicola nazionale.</w:t>
      </w:r>
    </w:p>
    <w:p w14:paraId="6BD3EFDF" w14:textId="103301FD" w:rsidR="00BE7032" w:rsidRPr="004A3DB9" w:rsidRDefault="00BE7032" w:rsidP="00BE703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A3DB9">
        <w:rPr>
          <w:rFonts w:ascii="Arial" w:eastAsia="Times New Roman" w:hAnsi="Arial" w:cs="Arial"/>
          <w:sz w:val="22"/>
          <w:szCs w:val="22"/>
          <w:lang w:eastAsia="it-IT"/>
        </w:rPr>
        <w:t xml:space="preserve">Il primo giorno, 3 maggio, dopo l’inaugurazione con il Ministro dell’Agricoltura, della Sovranità Alimentare e delle Foreste on. Francesco Lollobrigida, apre la sessione convegnistica (ore 14,30) la </w:t>
      </w:r>
      <w:r w:rsidRPr="008744CB">
        <w:rPr>
          <w:rFonts w:ascii="Arial" w:eastAsia="Times New Roman" w:hAnsi="Arial" w:cs="Arial"/>
          <w:color w:val="FFC000"/>
          <w:sz w:val="22"/>
          <w:szCs w:val="22"/>
          <w:lang w:eastAsia="it-IT"/>
        </w:rPr>
        <w:t>Tavola rotonda condotta da Simona Ventura</w:t>
      </w:r>
      <w:r w:rsidRPr="004A3DB9">
        <w:rPr>
          <w:rFonts w:ascii="Arial" w:eastAsia="Times New Roman" w:hAnsi="Arial" w:cs="Arial"/>
          <w:sz w:val="22"/>
          <w:szCs w:val="22"/>
          <w:lang w:eastAsia="it-IT"/>
        </w:rPr>
        <w:t>, con l</w:t>
      </w:r>
      <w:r w:rsidRPr="004A3DB9">
        <w:rPr>
          <w:rFonts w:ascii="Arial" w:hAnsi="Arial" w:cs="Arial"/>
          <w:sz w:val="22"/>
          <w:szCs w:val="22"/>
        </w:rPr>
        <w:t xml:space="preserve">’intervento di saluto di Alessio Mammi Assessore </w:t>
      </w:r>
      <w:r w:rsidRPr="004A3DB9">
        <w:rPr>
          <w:rFonts w:ascii="Arial" w:hAnsi="Arial" w:cs="Arial"/>
          <w:sz w:val="22"/>
          <w:szCs w:val="22"/>
        </w:rPr>
        <w:lastRenderedPageBreak/>
        <w:t xml:space="preserve">all'agricoltura Emilia-Romagna. I primi due relatori che offriranno una panoramica dettagliata sui consumi e i trend del mercato delle uova e delle carni avicole e sul comparto della mangimistica sono Fabio Del Bravo, Responsabile Direzione servizi per lo sviluppo rurale presso ISMEA (Istituto di servizi per il mercato agricolo alimentare) e Annachiara </w:t>
      </w:r>
      <w:proofErr w:type="spellStart"/>
      <w:r w:rsidRPr="004A3DB9">
        <w:rPr>
          <w:rFonts w:ascii="Arial" w:hAnsi="Arial" w:cs="Arial"/>
          <w:sz w:val="22"/>
          <w:szCs w:val="22"/>
        </w:rPr>
        <w:t>Sguatti</w:t>
      </w:r>
      <w:proofErr w:type="spellEnd"/>
      <w:r w:rsidRPr="004A3DB9">
        <w:rPr>
          <w:rFonts w:ascii="Arial" w:hAnsi="Arial" w:cs="Arial"/>
          <w:sz w:val="22"/>
          <w:szCs w:val="22"/>
        </w:rPr>
        <w:t>, Senior Market Analyst di Aretè.</w:t>
      </w:r>
    </w:p>
    <w:p w14:paraId="6EAE90D3" w14:textId="281D736D" w:rsidR="00BE7032" w:rsidRPr="004A3DB9" w:rsidRDefault="00BE7032" w:rsidP="00BE7032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A3DB9">
        <w:rPr>
          <w:rFonts w:ascii="Arial" w:eastAsia="Times New Roman" w:hAnsi="Arial" w:cs="Arial"/>
          <w:sz w:val="22"/>
          <w:szCs w:val="22"/>
          <w:lang w:eastAsia="it-IT"/>
        </w:rPr>
        <w:t>A dibattere sulle sollecitazioni dei due studi</w:t>
      </w:r>
      <w:r w:rsidRPr="004A3DB9">
        <w:rPr>
          <w:rFonts w:ascii="Arial" w:hAnsi="Arial" w:cs="Arial"/>
          <w:sz w:val="22"/>
          <w:szCs w:val="22"/>
        </w:rPr>
        <w:t xml:space="preserve"> il presidente di </w:t>
      </w:r>
      <w:proofErr w:type="spellStart"/>
      <w:r w:rsidRPr="004A3DB9">
        <w:rPr>
          <w:rFonts w:ascii="Arial" w:hAnsi="Arial" w:cs="Arial"/>
          <w:sz w:val="22"/>
          <w:szCs w:val="22"/>
        </w:rPr>
        <w:t>Unaitalia</w:t>
      </w:r>
      <w:proofErr w:type="spellEnd"/>
      <w:r w:rsidRPr="004A3DB9">
        <w:rPr>
          <w:rFonts w:ascii="Arial" w:hAnsi="Arial" w:cs="Arial"/>
          <w:sz w:val="22"/>
          <w:szCs w:val="22"/>
        </w:rPr>
        <w:t xml:space="preserve"> Antonio Forlini, il presidente di </w:t>
      </w:r>
      <w:proofErr w:type="spellStart"/>
      <w:r w:rsidRPr="004A3DB9">
        <w:rPr>
          <w:rFonts w:ascii="Arial" w:hAnsi="Arial" w:cs="Arial"/>
          <w:sz w:val="22"/>
          <w:szCs w:val="22"/>
        </w:rPr>
        <w:t>Assoavi</w:t>
      </w:r>
      <w:proofErr w:type="spellEnd"/>
      <w:r w:rsidRPr="004A3DB9">
        <w:rPr>
          <w:rFonts w:ascii="Arial" w:hAnsi="Arial" w:cs="Arial"/>
          <w:sz w:val="22"/>
          <w:szCs w:val="22"/>
        </w:rPr>
        <w:t xml:space="preserve"> Gian Luca Bagnara e Luigi Polizzi, Direttore Generale del </w:t>
      </w:r>
      <w:proofErr w:type="spellStart"/>
      <w:r w:rsidRPr="004A3DB9">
        <w:rPr>
          <w:rFonts w:ascii="Arial" w:hAnsi="Arial" w:cs="Arial"/>
          <w:sz w:val="22"/>
          <w:szCs w:val="22"/>
        </w:rPr>
        <w:t>Masaf</w:t>
      </w:r>
      <w:proofErr w:type="spellEnd"/>
      <w:r w:rsidRPr="004A3DB9">
        <w:rPr>
          <w:rFonts w:ascii="Arial" w:hAnsi="Arial" w:cs="Arial"/>
          <w:sz w:val="22"/>
          <w:szCs w:val="22"/>
        </w:rPr>
        <w:t>. Le conclusioni saranno dell’On. Luigi D'Eramo, Sottosegretario di Stato al Ministero dell'Agricoltura, della Sovranità alimentare e delle Foreste.</w:t>
      </w:r>
    </w:p>
    <w:p w14:paraId="47DBC162" w14:textId="1EFCEE78" w:rsidR="00BE7032" w:rsidRPr="004A3DB9" w:rsidRDefault="00BE7032" w:rsidP="00BE7032">
      <w:pPr>
        <w:jc w:val="both"/>
        <w:rPr>
          <w:rFonts w:ascii="Arial" w:hAnsi="Arial" w:cs="Arial"/>
          <w:sz w:val="22"/>
          <w:szCs w:val="22"/>
        </w:rPr>
      </w:pPr>
      <w:r w:rsidRPr="004A3DB9">
        <w:rPr>
          <w:rFonts w:ascii="Arial" w:hAnsi="Arial" w:cs="Arial"/>
          <w:sz w:val="22"/>
          <w:szCs w:val="22"/>
        </w:rPr>
        <w:t>Due le tematiche che verranno affrontate nella giornata del 4 maggio: influenza aviaria e sostenibilità delle filiere avicunicole nazionali</w:t>
      </w:r>
      <w:r w:rsidR="004A3DB9" w:rsidRPr="004A3DB9">
        <w:rPr>
          <w:rFonts w:ascii="Arial" w:hAnsi="Arial" w:cs="Arial"/>
          <w:sz w:val="22"/>
          <w:szCs w:val="22"/>
        </w:rPr>
        <w:t xml:space="preserve">, mentre il 5 maggio focus sul futuro della coniglicoltura. </w:t>
      </w:r>
    </w:p>
    <w:p w14:paraId="4BB00D14" w14:textId="77777777" w:rsidR="004A3DB9" w:rsidRDefault="004A3DB9" w:rsidP="00BE7032">
      <w:pPr>
        <w:jc w:val="both"/>
        <w:rPr>
          <w:rFonts w:ascii="Arial" w:hAnsi="Arial" w:cs="Arial"/>
          <w:sz w:val="20"/>
          <w:szCs w:val="20"/>
        </w:rPr>
      </w:pPr>
    </w:p>
    <w:p w14:paraId="63746C22" w14:textId="77777777" w:rsidR="004A3DB9" w:rsidRDefault="004A3DB9" w:rsidP="00BE7032">
      <w:pPr>
        <w:jc w:val="both"/>
        <w:rPr>
          <w:rFonts w:ascii="Arial" w:hAnsi="Arial" w:cs="Arial"/>
          <w:sz w:val="20"/>
          <w:szCs w:val="20"/>
        </w:rPr>
      </w:pPr>
    </w:p>
    <w:p w14:paraId="102C8155" w14:textId="77777777" w:rsidR="008744CB" w:rsidRDefault="008744CB" w:rsidP="00BE7032">
      <w:pPr>
        <w:jc w:val="both"/>
        <w:rPr>
          <w:rFonts w:ascii="Arial" w:hAnsi="Arial" w:cs="Arial"/>
          <w:sz w:val="20"/>
          <w:szCs w:val="20"/>
        </w:rPr>
      </w:pPr>
    </w:p>
    <w:p w14:paraId="3D94E6D4" w14:textId="77777777" w:rsidR="004A3DB9" w:rsidRDefault="004A3DB9" w:rsidP="00BE7032">
      <w:pPr>
        <w:jc w:val="both"/>
        <w:rPr>
          <w:rFonts w:ascii="Arial" w:hAnsi="Arial" w:cs="Arial"/>
          <w:sz w:val="20"/>
          <w:szCs w:val="20"/>
        </w:rPr>
      </w:pPr>
    </w:p>
    <w:p w14:paraId="72382D76" w14:textId="4E07E5FB" w:rsidR="004A3DB9" w:rsidRDefault="008744CB" w:rsidP="008744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 office </w:t>
      </w:r>
      <w:proofErr w:type="spellStart"/>
      <w:r>
        <w:rPr>
          <w:rFonts w:ascii="Arial" w:hAnsi="Arial" w:cs="Arial"/>
          <w:sz w:val="20"/>
          <w:szCs w:val="20"/>
        </w:rPr>
        <w:t>Fieravicola</w:t>
      </w:r>
      <w:proofErr w:type="spellEnd"/>
    </w:p>
    <w:p w14:paraId="21A12468" w14:textId="02766E96" w:rsidR="008744CB" w:rsidRDefault="008744CB" w:rsidP="008744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Agenzia Prima Pagina</w:t>
      </w:r>
    </w:p>
    <w:p w14:paraId="0896A2A6" w14:textId="385193D2" w:rsidR="008744CB" w:rsidRDefault="008744CB" w:rsidP="008744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Giulia </w:t>
      </w:r>
      <w:proofErr w:type="gramStart"/>
      <w:r>
        <w:rPr>
          <w:rFonts w:ascii="Arial" w:hAnsi="Arial" w:cs="Arial"/>
          <w:sz w:val="20"/>
          <w:szCs w:val="20"/>
        </w:rPr>
        <w:t>Fellini  3357362859</w:t>
      </w:r>
      <w:proofErr w:type="gramEnd"/>
    </w:p>
    <w:p w14:paraId="1DD44A0D" w14:textId="77777777" w:rsidR="008744CB" w:rsidRDefault="008744CB" w:rsidP="008744CB">
      <w:pPr>
        <w:jc w:val="right"/>
        <w:rPr>
          <w:rFonts w:ascii="Arial" w:hAnsi="Arial" w:cs="Arial"/>
          <w:sz w:val="20"/>
          <w:szCs w:val="20"/>
        </w:rPr>
      </w:pPr>
    </w:p>
    <w:p w14:paraId="3C165CA3" w14:textId="77777777" w:rsidR="004A3DB9" w:rsidRDefault="004A3DB9" w:rsidP="00BE7032">
      <w:pPr>
        <w:jc w:val="both"/>
        <w:rPr>
          <w:rFonts w:ascii="Arial" w:hAnsi="Arial" w:cs="Arial"/>
          <w:sz w:val="20"/>
          <w:szCs w:val="20"/>
        </w:rPr>
      </w:pPr>
    </w:p>
    <w:p w14:paraId="2166EE57" w14:textId="77777777" w:rsidR="00A74479" w:rsidRDefault="00A74479" w:rsidP="00A74479"/>
    <w:sectPr w:rsidR="00A7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021A"/>
    <w:multiLevelType w:val="hybridMultilevel"/>
    <w:tmpl w:val="8508F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9"/>
    <w:rsid w:val="0006281F"/>
    <w:rsid w:val="004A3DB9"/>
    <w:rsid w:val="00530130"/>
    <w:rsid w:val="006A3C84"/>
    <w:rsid w:val="008744CB"/>
    <w:rsid w:val="00881BD6"/>
    <w:rsid w:val="00A74479"/>
    <w:rsid w:val="00AE79F7"/>
    <w:rsid w:val="00B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195BD"/>
  <w15:chartTrackingRefBased/>
  <w15:docId w15:val="{CA5B2E3C-BFF1-B84F-814E-C27F015E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7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Magni</dc:creator>
  <cp:keywords/>
  <dc:description/>
  <cp:lastModifiedBy>Maurizio Magni</cp:lastModifiedBy>
  <cp:revision>2</cp:revision>
  <dcterms:created xsi:type="dcterms:W3CDTF">2023-04-29T09:16:00Z</dcterms:created>
  <dcterms:modified xsi:type="dcterms:W3CDTF">2023-04-29T09:16:00Z</dcterms:modified>
</cp:coreProperties>
</file>