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98F8" w14:textId="77777777" w:rsidR="00FF6AED" w:rsidRDefault="00FF6AED" w:rsidP="004454E2">
      <w:pPr>
        <w:rPr>
          <w:rFonts w:asciiTheme="majorHAnsi" w:hAnsiTheme="majorHAnsi" w:cstheme="majorHAnsi"/>
        </w:rPr>
      </w:pPr>
    </w:p>
    <w:p w14:paraId="3FB22BEA" w14:textId="77777777" w:rsidR="00A51F58" w:rsidRPr="00A51F58" w:rsidRDefault="00A51F58" w:rsidP="00A51F58">
      <w:pPr>
        <w:spacing w:after="0"/>
        <w:jc w:val="center"/>
        <w:rPr>
          <w:rFonts w:asciiTheme="majorHAnsi" w:hAnsiTheme="majorHAnsi" w:cstheme="majorHAnsi"/>
          <w:b/>
          <w:bCs/>
        </w:rPr>
      </w:pPr>
      <w:r w:rsidRPr="00A51F58">
        <w:rPr>
          <w:rFonts w:asciiTheme="majorHAnsi" w:hAnsiTheme="majorHAnsi" w:cstheme="majorHAnsi"/>
          <w:b/>
          <w:bCs/>
        </w:rPr>
        <w:t>ASSICA E UNAITALIA SU RINNOVO CCNL INDUSTRIA ALIMENTARE: BENE IL CLIMA COSTRUTTIVO CON LE ORGANIZZAZIONI SINDACALI.</w:t>
      </w:r>
    </w:p>
    <w:p w14:paraId="314B8FD8" w14:textId="77777777" w:rsidR="00A51F58" w:rsidRPr="00A51F58" w:rsidRDefault="00A51F58" w:rsidP="00A51F58">
      <w:pPr>
        <w:spacing w:after="0"/>
        <w:jc w:val="center"/>
        <w:rPr>
          <w:rFonts w:asciiTheme="majorHAnsi" w:hAnsiTheme="majorHAnsi" w:cstheme="majorHAnsi"/>
          <w:b/>
          <w:bCs/>
        </w:rPr>
      </w:pPr>
      <w:r w:rsidRPr="00A51F58">
        <w:rPr>
          <w:rFonts w:asciiTheme="majorHAnsi" w:hAnsiTheme="majorHAnsi" w:cstheme="majorHAnsi"/>
          <w:b/>
          <w:bCs/>
        </w:rPr>
        <w:t>“RICONOSCERE LE SPECIFICITA’ DEI SETTORI SUINICOLO E AVICOLO”</w:t>
      </w:r>
    </w:p>
    <w:p w14:paraId="3ADA1129" w14:textId="77777777" w:rsidR="00A51F58" w:rsidRPr="00A51F58" w:rsidRDefault="00A51F58" w:rsidP="00A51F58">
      <w:pPr>
        <w:spacing w:after="0"/>
        <w:jc w:val="both"/>
        <w:rPr>
          <w:rFonts w:asciiTheme="majorHAnsi" w:hAnsiTheme="majorHAnsi" w:cstheme="majorHAnsi"/>
        </w:rPr>
      </w:pPr>
    </w:p>
    <w:p w14:paraId="55597560" w14:textId="77777777" w:rsidR="00A51F58" w:rsidRDefault="00A51F58" w:rsidP="00A51F58">
      <w:pPr>
        <w:spacing w:after="0"/>
        <w:jc w:val="both"/>
        <w:rPr>
          <w:rFonts w:asciiTheme="majorHAnsi" w:hAnsiTheme="majorHAnsi" w:cstheme="majorHAnsi"/>
        </w:rPr>
      </w:pPr>
      <w:r w:rsidRPr="00A51F58">
        <w:rPr>
          <w:rFonts w:asciiTheme="majorHAnsi" w:hAnsiTheme="majorHAnsi" w:cstheme="majorHAnsi"/>
        </w:rPr>
        <w:t xml:space="preserve">Roma, 25 luglio 2023 – </w:t>
      </w:r>
      <w:proofErr w:type="spellStart"/>
      <w:r w:rsidRPr="00A51F58">
        <w:rPr>
          <w:rFonts w:asciiTheme="majorHAnsi" w:hAnsiTheme="majorHAnsi" w:cstheme="majorHAnsi"/>
        </w:rPr>
        <w:t>Assica</w:t>
      </w:r>
      <w:proofErr w:type="spellEnd"/>
      <w:r w:rsidRPr="00A51F58">
        <w:rPr>
          <w:rFonts w:asciiTheme="majorHAnsi" w:hAnsiTheme="majorHAnsi" w:cstheme="majorHAnsi"/>
        </w:rPr>
        <w:t xml:space="preserve"> e Unaitalia hanno partecipato oggi all'incontro con le Organizzazioni Sindacali di Fai, Flai e Uila in merito alla presentazione della piattaforma di rinnovo del CCNL dell'industria alimentare. Le due Associazioni, all'esito della costituzione di uno specifico coordinamento in materia sindacale, hanno ribadito l'importanza delle buone relazioni industriali nell'ottica di addivenire a soluzioni condivise e utili sia per le aziende che per i lavoratori. Nondimeno, l'occasione è stata propizia per ribadire come i due settori stiano affrontando una situazione economica particolarmente difficile: le specificità dei comparti suinicolo e avicolo, come noto, contraddistinti da esigenze organizzative peculiari legate alle tipologie di lavorazione, dovranno essere riconosciute in un apposito protocollo. "Abbiamo apprezzato il clima costruttivo e siamo certi che le nostre istanze verranno considerate con la dovuta attenzione" - hanno affermato i direttori di </w:t>
      </w:r>
      <w:proofErr w:type="spellStart"/>
      <w:r w:rsidRPr="00A51F58">
        <w:rPr>
          <w:rFonts w:asciiTheme="majorHAnsi" w:hAnsiTheme="majorHAnsi" w:cstheme="majorHAnsi"/>
        </w:rPr>
        <w:t>Assica</w:t>
      </w:r>
      <w:proofErr w:type="spellEnd"/>
      <w:r w:rsidRPr="00A51F58">
        <w:rPr>
          <w:rFonts w:asciiTheme="majorHAnsi" w:hAnsiTheme="majorHAnsi" w:cstheme="majorHAnsi"/>
        </w:rPr>
        <w:t xml:space="preserve"> </w:t>
      </w:r>
      <w:r w:rsidRPr="00A51F58">
        <w:rPr>
          <w:rFonts w:asciiTheme="majorHAnsi" w:hAnsiTheme="majorHAnsi" w:cstheme="majorHAnsi"/>
          <w:b/>
          <w:bCs/>
        </w:rPr>
        <w:t>Davide Calderone</w:t>
      </w:r>
      <w:r w:rsidRPr="00A51F58">
        <w:rPr>
          <w:rFonts w:asciiTheme="majorHAnsi" w:hAnsiTheme="majorHAnsi" w:cstheme="majorHAnsi"/>
        </w:rPr>
        <w:t xml:space="preserve"> e di Unaitalia </w:t>
      </w:r>
      <w:r w:rsidRPr="00A51F58">
        <w:rPr>
          <w:rFonts w:asciiTheme="majorHAnsi" w:hAnsiTheme="majorHAnsi" w:cstheme="majorHAnsi"/>
          <w:b/>
          <w:bCs/>
        </w:rPr>
        <w:t>Lara Sanfrancesco</w:t>
      </w:r>
      <w:r w:rsidRPr="00A51F58">
        <w:rPr>
          <w:rFonts w:asciiTheme="majorHAnsi" w:hAnsiTheme="majorHAnsi" w:cstheme="majorHAnsi"/>
        </w:rPr>
        <w:t>.</w:t>
      </w:r>
    </w:p>
    <w:p w14:paraId="5C6CDACB" w14:textId="77777777" w:rsidR="00A51F58" w:rsidRDefault="00A51F58" w:rsidP="00A51F58">
      <w:pPr>
        <w:spacing w:after="0"/>
        <w:jc w:val="both"/>
        <w:rPr>
          <w:rFonts w:asciiTheme="majorHAnsi" w:hAnsiTheme="majorHAnsi" w:cstheme="majorHAnsi"/>
        </w:rPr>
      </w:pPr>
    </w:p>
    <w:p w14:paraId="14FBD4F5" w14:textId="63F8D76A" w:rsidR="00F83D74" w:rsidRDefault="00F83D74" w:rsidP="00A51F58">
      <w:pPr>
        <w:spacing w:after="0"/>
        <w:jc w:val="both"/>
        <w:rPr>
          <w:rFonts w:asciiTheme="majorHAnsi" w:hAnsiTheme="majorHAnsi" w:cstheme="majorHAnsi"/>
          <w:bCs/>
          <w:sz w:val="20"/>
          <w:szCs w:val="20"/>
        </w:rPr>
      </w:pPr>
      <w:r>
        <w:rPr>
          <w:rFonts w:asciiTheme="majorHAnsi" w:hAnsiTheme="majorHAnsi" w:cstheme="majorHAnsi"/>
          <w:bCs/>
          <w:sz w:val="20"/>
          <w:szCs w:val="20"/>
        </w:rPr>
        <w:t>---</w:t>
      </w:r>
    </w:p>
    <w:p w14:paraId="1C2587A8" w14:textId="77777777" w:rsidR="00F83D74" w:rsidRPr="00BA3880" w:rsidRDefault="00F83D74" w:rsidP="00F83D74">
      <w:pPr>
        <w:spacing w:after="0"/>
        <w:jc w:val="both"/>
        <w:rPr>
          <w:rFonts w:asciiTheme="majorHAnsi" w:hAnsiTheme="majorHAnsi" w:cstheme="majorHAnsi"/>
          <w:bCs/>
          <w:sz w:val="20"/>
          <w:szCs w:val="20"/>
        </w:rPr>
      </w:pPr>
      <w:r w:rsidRPr="00BA3880">
        <w:rPr>
          <w:rFonts w:asciiTheme="majorHAnsi" w:hAnsiTheme="majorHAnsi" w:cstheme="majorHAnsi"/>
          <w:bCs/>
          <w:sz w:val="20"/>
          <w:szCs w:val="20"/>
        </w:rPr>
        <w:t xml:space="preserve">Per contatto: </w:t>
      </w:r>
    </w:p>
    <w:p w14:paraId="66D20AE6" w14:textId="77777777" w:rsidR="00F83D74" w:rsidRPr="00BA3880" w:rsidRDefault="00F83D74" w:rsidP="00F83D74">
      <w:pPr>
        <w:spacing w:after="0"/>
        <w:jc w:val="both"/>
        <w:rPr>
          <w:rFonts w:asciiTheme="majorHAnsi" w:hAnsiTheme="majorHAnsi" w:cstheme="majorHAnsi"/>
          <w:bCs/>
          <w:sz w:val="20"/>
          <w:szCs w:val="20"/>
        </w:rPr>
      </w:pPr>
      <w:r w:rsidRPr="00BA3880">
        <w:rPr>
          <w:rFonts w:asciiTheme="majorHAnsi" w:hAnsiTheme="majorHAnsi" w:cstheme="majorHAnsi"/>
          <w:bCs/>
          <w:sz w:val="20"/>
          <w:szCs w:val="20"/>
        </w:rPr>
        <w:t xml:space="preserve">Ufficio stampa Unaitalia - </w:t>
      </w:r>
      <w:r w:rsidRPr="00BA3880">
        <w:rPr>
          <w:rFonts w:asciiTheme="majorHAnsi" w:hAnsiTheme="majorHAnsi" w:cstheme="majorHAnsi"/>
          <w:b/>
          <w:bCs/>
          <w:sz w:val="20"/>
          <w:szCs w:val="20"/>
        </w:rPr>
        <w:t>IN</w:t>
      </w:r>
      <w:r w:rsidRPr="00BA3880">
        <w:rPr>
          <w:rFonts w:asciiTheme="majorHAnsi" w:hAnsiTheme="majorHAnsi" w:cstheme="majorHAnsi"/>
          <w:b/>
          <w:bCs/>
          <w:color w:val="FF0000"/>
          <w:sz w:val="20"/>
          <w:szCs w:val="20"/>
        </w:rPr>
        <w:t>C</w:t>
      </w:r>
      <w:r w:rsidRPr="00BA3880">
        <w:rPr>
          <w:rFonts w:asciiTheme="majorHAnsi" w:hAnsiTheme="majorHAnsi" w:cstheme="majorHAnsi"/>
          <w:color w:val="FF0000"/>
          <w:sz w:val="20"/>
          <w:szCs w:val="20"/>
        </w:rPr>
        <w:t xml:space="preserve"> </w:t>
      </w:r>
      <w:r w:rsidRPr="00BA3880">
        <w:rPr>
          <w:rFonts w:asciiTheme="majorHAnsi" w:hAnsiTheme="majorHAnsi" w:cstheme="majorHAnsi"/>
          <w:sz w:val="20"/>
          <w:szCs w:val="20"/>
        </w:rPr>
        <w:t xml:space="preserve">– </w:t>
      </w:r>
      <w:r w:rsidRPr="00BA3880">
        <w:rPr>
          <w:rFonts w:asciiTheme="majorHAnsi" w:hAnsiTheme="majorHAnsi" w:cstheme="majorHAnsi"/>
          <w:bCs/>
          <w:sz w:val="20"/>
          <w:szCs w:val="20"/>
        </w:rPr>
        <w:t xml:space="preserve">Istituto Nazionale per la comunicazione </w:t>
      </w:r>
    </w:p>
    <w:p w14:paraId="22F915B7" w14:textId="77777777" w:rsidR="00F83D74" w:rsidRPr="00BA3880" w:rsidRDefault="00F83D74" w:rsidP="00F83D74">
      <w:pPr>
        <w:spacing w:after="0"/>
        <w:rPr>
          <w:rStyle w:val="Collegamentoipertestuale"/>
          <w:rFonts w:asciiTheme="majorHAnsi" w:hAnsiTheme="majorHAnsi" w:cstheme="majorHAnsi"/>
          <w:sz w:val="20"/>
          <w:szCs w:val="20"/>
        </w:rPr>
      </w:pPr>
      <w:r w:rsidRPr="00BA3880">
        <w:rPr>
          <w:rFonts w:asciiTheme="majorHAnsi" w:hAnsiTheme="majorHAnsi" w:cstheme="majorHAnsi"/>
          <w:sz w:val="20"/>
          <w:szCs w:val="20"/>
        </w:rPr>
        <w:t xml:space="preserve">Ilaria Koeppen 342.0773826 </w:t>
      </w:r>
      <w:hyperlink r:id="rId8" w:history="1">
        <w:r w:rsidRPr="00BA3880">
          <w:rPr>
            <w:rStyle w:val="Collegamentoipertestuale"/>
            <w:rFonts w:asciiTheme="majorHAnsi" w:hAnsiTheme="majorHAnsi" w:cstheme="majorHAnsi"/>
            <w:sz w:val="20"/>
            <w:szCs w:val="20"/>
          </w:rPr>
          <w:t>i.koeppen@inc-comunicazione.it</w:t>
        </w:r>
      </w:hyperlink>
      <w:r w:rsidRPr="00BA3880">
        <w:rPr>
          <w:rStyle w:val="Collegamentoipertestuale"/>
          <w:rFonts w:asciiTheme="majorHAnsi" w:hAnsiTheme="majorHAnsi" w:cstheme="majorHAnsi"/>
          <w:sz w:val="20"/>
          <w:szCs w:val="20"/>
        </w:rPr>
        <w:t xml:space="preserve">   </w:t>
      </w:r>
    </w:p>
    <w:p w14:paraId="48C2C022" w14:textId="77777777" w:rsidR="00F83D74" w:rsidRPr="00BA3880" w:rsidRDefault="00F83D74" w:rsidP="00F83D74">
      <w:pPr>
        <w:spacing w:after="0"/>
        <w:rPr>
          <w:rFonts w:asciiTheme="majorHAnsi" w:hAnsiTheme="majorHAnsi" w:cstheme="majorHAnsi"/>
          <w:sz w:val="20"/>
          <w:szCs w:val="20"/>
        </w:rPr>
      </w:pPr>
      <w:r w:rsidRPr="00BA3880">
        <w:rPr>
          <w:rFonts w:asciiTheme="majorHAnsi" w:hAnsiTheme="majorHAnsi" w:cstheme="majorHAnsi"/>
          <w:sz w:val="20"/>
          <w:szCs w:val="20"/>
        </w:rPr>
        <w:t xml:space="preserve">Caterina Volodin 345 637 7253 </w:t>
      </w:r>
      <w:hyperlink r:id="rId9" w:history="1">
        <w:r w:rsidRPr="00BA3880">
          <w:rPr>
            <w:rStyle w:val="Collegamentoipertestuale"/>
            <w:rFonts w:asciiTheme="majorHAnsi" w:hAnsiTheme="majorHAnsi" w:cstheme="majorHAnsi"/>
            <w:sz w:val="20"/>
            <w:szCs w:val="20"/>
          </w:rPr>
          <w:t>c.volodin@inc-comunicazione.it</w:t>
        </w:r>
      </w:hyperlink>
      <w:r w:rsidRPr="00BA3880">
        <w:rPr>
          <w:rFonts w:asciiTheme="majorHAnsi" w:hAnsiTheme="majorHAnsi" w:cstheme="majorHAnsi"/>
          <w:sz w:val="20"/>
          <w:szCs w:val="20"/>
        </w:rPr>
        <w:t xml:space="preserve"> </w:t>
      </w:r>
    </w:p>
    <w:p w14:paraId="758F494C" w14:textId="77777777" w:rsidR="00F83D74" w:rsidRPr="00F83D74" w:rsidRDefault="00F83D74" w:rsidP="00946311">
      <w:pPr>
        <w:jc w:val="both"/>
        <w:rPr>
          <w:rFonts w:asciiTheme="majorHAnsi" w:hAnsiTheme="majorHAnsi" w:cstheme="majorHAnsi"/>
          <w:i/>
          <w:iCs/>
          <w:sz w:val="24"/>
          <w:szCs w:val="24"/>
        </w:rPr>
      </w:pPr>
    </w:p>
    <w:sectPr w:rsidR="00F83D74" w:rsidRPr="00F83D74" w:rsidSect="00BE3A62">
      <w:headerReference w:type="default" r:id="rId10"/>
      <w:footerReference w:type="default" r:id="rId11"/>
      <w:pgSz w:w="11906" w:h="16838"/>
      <w:pgMar w:top="1417" w:right="1134" w:bottom="851"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AA06" w14:textId="77777777" w:rsidR="008C0133" w:rsidRDefault="008C0133" w:rsidP="000807F8">
      <w:pPr>
        <w:spacing w:after="0" w:line="240" w:lineRule="auto"/>
      </w:pPr>
      <w:r>
        <w:separator/>
      </w:r>
    </w:p>
  </w:endnote>
  <w:endnote w:type="continuationSeparator" w:id="0">
    <w:p w14:paraId="1170E444" w14:textId="77777777" w:rsidR="008C0133" w:rsidRDefault="008C0133" w:rsidP="0008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02CB" w14:textId="2797F95E" w:rsidR="00A222D0" w:rsidRPr="00F41AD1" w:rsidRDefault="00A222D0" w:rsidP="00A222D0">
    <w:pPr>
      <w:jc w:val="both"/>
      <w:rPr>
        <w:rFonts w:asciiTheme="majorHAnsi" w:hAnsiTheme="majorHAnsi" w:cstheme="majorHAnsi"/>
        <w:i/>
        <w:iCs/>
        <w:color w:val="333333"/>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19C8" w14:textId="77777777" w:rsidR="008C0133" w:rsidRDefault="008C0133" w:rsidP="000807F8">
      <w:pPr>
        <w:spacing w:after="0" w:line="240" w:lineRule="auto"/>
      </w:pPr>
      <w:r>
        <w:separator/>
      </w:r>
    </w:p>
  </w:footnote>
  <w:footnote w:type="continuationSeparator" w:id="0">
    <w:p w14:paraId="34FEDFCB" w14:textId="77777777" w:rsidR="008C0133" w:rsidRDefault="008C0133" w:rsidP="0008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C992" w14:textId="3F724C7B" w:rsidR="000807F8" w:rsidRDefault="00A222D0">
    <w:pPr>
      <w:pStyle w:val="Intestazione"/>
      <w:rPr>
        <w:noProof/>
      </w:rPr>
    </w:pPr>
    <w:r>
      <w:ptab w:relativeTo="margin" w:alignment="center" w:leader="none"/>
    </w:r>
    <w:r w:rsidRPr="00A222D0">
      <w:rPr>
        <w:noProof/>
      </w:rPr>
      <w:t xml:space="preserve"> </w:t>
    </w:r>
  </w:p>
  <w:p w14:paraId="782617F4" w14:textId="1EECD23E" w:rsidR="00946311" w:rsidRDefault="00946311" w:rsidP="00946311">
    <w:pPr>
      <w:pStyle w:val="Intestazione"/>
      <w:tabs>
        <w:tab w:val="clear" w:pos="4819"/>
        <w:tab w:val="clear" w:pos="9638"/>
        <w:tab w:val="left" w:pos="4176"/>
      </w:tabs>
      <w:rPr>
        <w:noProof/>
      </w:rPr>
    </w:pPr>
    <w:r>
      <w:rPr>
        <w:noProof/>
      </w:rPr>
      <w:drawing>
        <wp:anchor distT="0" distB="0" distL="114300" distR="114300" simplePos="0" relativeHeight="251659264" behindDoc="0" locked="0" layoutInCell="1" allowOverlap="1" wp14:anchorId="1A2013A9" wp14:editId="470E7F12">
          <wp:simplePos x="0" y="0"/>
          <wp:positionH relativeFrom="column">
            <wp:posOffset>-651510</wp:posOffset>
          </wp:positionH>
          <wp:positionV relativeFrom="paragraph">
            <wp:posOffset>164465</wp:posOffset>
          </wp:positionV>
          <wp:extent cx="3459480" cy="988060"/>
          <wp:effectExtent l="0" t="0" r="0" b="0"/>
          <wp:wrapNone/>
          <wp:docPr id="1805601640" name="Immagine 3" descr="Assica - Trust Your t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ca - Trust Your ta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9480" cy="988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6EEFC4DC" w14:textId="32D1E1B7" w:rsidR="00946311" w:rsidRDefault="00946311" w:rsidP="00946311">
    <w:pPr>
      <w:pStyle w:val="Intestazione"/>
      <w:tabs>
        <w:tab w:val="clear" w:pos="4819"/>
        <w:tab w:val="clear" w:pos="9638"/>
        <w:tab w:val="left" w:pos="4176"/>
      </w:tabs>
      <w:rPr>
        <w:noProof/>
      </w:rPr>
    </w:pPr>
    <w:r>
      <w:rPr>
        <w:noProof/>
      </w:rPr>
      <w:drawing>
        <wp:anchor distT="0" distB="0" distL="114300" distR="114300" simplePos="0" relativeHeight="251658240" behindDoc="0" locked="0" layoutInCell="1" allowOverlap="1" wp14:anchorId="2C90998D" wp14:editId="5AB5BCD3">
          <wp:simplePos x="0" y="0"/>
          <wp:positionH relativeFrom="column">
            <wp:posOffset>3829050</wp:posOffset>
          </wp:positionH>
          <wp:positionV relativeFrom="paragraph">
            <wp:posOffset>62865</wp:posOffset>
          </wp:positionV>
          <wp:extent cx="2290996" cy="807720"/>
          <wp:effectExtent l="0" t="0" r="0" b="0"/>
          <wp:wrapNone/>
          <wp:docPr id="1457020967"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20967" name="Immagine 2"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290996" cy="807720"/>
                  </a:xfrm>
                  <a:prstGeom prst="rect">
                    <a:avLst/>
                  </a:prstGeom>
                </pic:spPr>
              </pic:pic>
            </a:graphicData>
          </a:graphic>
        </wp:anchor>
      </w:drawing>
    </w:r>
  </w:p>
  <w:p w14:paraId="26A68384" w14:textId="083972B8" w:rsidR="00946311" w:rsidRDefault="00946311" w:rsidP="00946311">
    <w:pPr>
      <w:pStyle w:val="Intestazione"/>
      <w:tabs>
        <w:tab w:val="clear" w:pos="4819"/>
        <w:tab w:val="clear" w:pos="9638"/>
        <w:tab w:val="left" w:pos="4176"/>
      </w:tabs>
      <w:rPr>
        <w:noProof/>
      </w:rPr>
    </w:pPr>
  </w:p>
  <w:p w14:paraId="4F5D3814" w14:textId="77777777" w:rsidR="00946311" w:rsidRDefault="00946311" w:rsidP="00946311">
    <w:pPr>
      <w:pStyle w:val="Intestazione"/>
      <w:tabs>
        <w:tab w:val="clear" w:pos="4819"/>
        <w:tab w:val="clear" w:pos="9638"/>
        <w:tab w:val="left" w:pos="4176"/>
      </w:tabs>
      <w:rPr>
        <w:noProof/>
      </w:rPr>
    </w:pPr>
  </w:p>
  <w:p w14:paraId="3349F93A" w14:textId="142372DD" w:rsidR="00946311" w:rsidRDefault="00946311" w:rsidP="00946311">
    <w:pPr>
      <w:pStyle w:val="Intestazione"/>
      <w:tabs>
        <w:tab w:val="clear" w:pos="4819"/>
        <w:tab w:val="clear" w:pos="9638"/>
        <w:tab w:val="left" w:pos="4176"/>
      </w:tabs>
      <w:rPr>
        <w:noProof/>
      </w:rPr>
    </w:pPr>
  </w:p>
  <w:p w14:paraId="49019203" w14:textId="77777777" w:rsidR="00946311" w:rsidRDefault="00946311" w:rsidP="00946311">
    <w:pPr>
      <w:pStyle w:val="Intestazione"/>
      <w:tabs>
        <w:tab w:val="clear" w:pos="4819"/>
        <w:tab w:val="clear" w:pos="9638"/>
        <w:tab w:val="left" w:pos="4176"/>
      </w:tabs>
      <w:rPr>
        <w:noProof/>
      </w:rPr>
    </w:pPr>
  </w:p>
  <w:p w14:paraId="51E273AA" w14:textId="77777777" w:rsidR="00946311" w:rsidRDefault="00946311" w:rsidP="00946311">
    <w:pPr>
      <w:pStyle w:val="Intestazione"/>
      <w:tabs>
        <w:tab w:val="clear" w:pos="4819"/>
        <w:tab w:val="clear" w:pos="9638"/>
        <w:tab w:val="left" w:pos="4176"/>
      </w:tabs>
      <w:rPr>
        <w:noProof/>
      </w:rPr>
    </w:pPr>
  </w:p>
  <w:p w14:paraId="0AFDFD8B" w14:textId="6F84B5FA" w:rsidR="00946311" w:rsidRDefault="009463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BB6"/>
    <w:multiLevelType w:val="hybridMultilevel"/>
    <w:tmpl w:val="DD90A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31D08"/>
    <w:multiLevelType w:val="hybridMultilevel"/>
    <w:tmpl w:val="FD52BD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E8647F"/>
    <w:multiLevelType w:val="multilevel"/>
    <w:tmpl w:val="4C8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3114C"/>
    <w:multiLevelType w:val="hybridMultilevel"/>
    <w:tmpl w:val="65A285BC"/>
    <w:lvl w:ilvl="0" w:tplc="C4BCD46A">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65043B"/>
    <w:multiLevelType w:val="hybridMultilevel"/>
    <w:tmpl w:val="C0A40C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01274836">
    <w:abstractNumId w:val="4"/>
  </w:num>
  <w:num w:numId="2" w16cid:durableId="2108957541">
    <w:abstractNumId w:val="2"/>
  </w:num>
  <w:num w:numId="3" w16cid:durableId="1106773364">
    <w:abstractNumId w:val="3"/>
  </w:num>
  <w:num w:numId="4" w16cid:durableId="1556089542">
    <w:abstractNumId w:val="1"/>
  </w:num>
  <w:num w:numId="5" w16cid:durableId="33603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F8"/>
    <w:rsid w:val="000036AE"/>
    <w:rsid w:val="000128DB"/>
    <w:rsid w:val="00022C1A"/>
    <w:rsid w:val="00045EF3"/>
    <w:rsid w:val="00062826"/>
    <w:rsid w:val="00066914"/>
    <w:rsid w:val="00066AF8"/>
    <w:rsid w:val="00070845"/>
    <w:rsid w:val="000807F8"/>
    <w:rsid w:val="00085769"/>
    <w:rsid w:val="00086428"/>
    <w:rsid w:val="00090A8A"/>
    <w:rsid w:val="000A1245"/>
    <w:rsid w:val="000A2261"/>
    <w:rsid w:val="000C3A8E"/>
    <w:rsid w:val="000D66C3"/>
    <w:rsid w:val="000E0340"/>
    <w:rsid w:val="000F6F05"/>
    <w:rsid w:val="00116814"/>
    <w:rsid w:val="00122A89"/>
    <w:rsid w:val="00146E9F"/>
    <w:rsid w:val="00150CD7"/>
    <w:rsid w:val="00162218"/>
    <w:rsid w:val="001760A1"/>
    <w:rsid w:val="00185B12"/>
    <w:rsid w:val="001970CD"/>
    <w:rsid w:val="001A0DF8"/>
    <w:rsid w:val="001D0EAA"/>
    <w:rsid w:val="001E009A"/>
    <w:rsid w:val="001E1C33"/>
    <w:rsid w:val="001E63AF"/>
    <w:rsid w:val="00201F68"/>
    <w:rsid w:val="002056BF"/>
    <w:rsid w:val="002218C5"/>
    <w:rsid w:val="002403D1"/>
    <w:rsid w:val="00255B51"/>
    <w:rsid w:val="00255D95"/>
    <w:rsid w:val="00267862"/>
    <w:rsid w:val="00282E73"/>
    <w:rsid w:val="00286D7D"/>
    <w:rsid w:val="002A1160"/>
    <w:rsid w:val="002B01D4"/>
    <w:rsid w:val="002B0D12"/>
    <w:rsid w:val="002D0877"/>
    <w:rsid w:val="002D6D83"/>
    <w:rsid w:val="002E057F"/>
    <w:rsid w:val="002E516A"/>
    <w:rsid w:val="002F39F6"/>
    <w:rsid w:val="00301039"/>
    <w:rsid w:val="0032316D"/>
    <w:rsid w:val="00326667"/>
    <w:rsid w:val="003308E7"/>
    <w:rsid w:val="003317EF"/>
    <w:rsid w:val="00335D0A"/>
    <w:rsid w:val="00350322"/>
    <w:rsid w:val="00360D12"/>
    <w:rsid w:val="00362C06"/>
    <w:rsid w:val="00364CEF"/>
    <w:rsid w:val="00381D0C"/>
    <w:rsid w:val="003860D7"/>
    <w:rsid w:val="00390A15"/>
    <w:rsid w:val="00390D7F"/>
    <w:rsid w:val="00395420"/>
    <w:rsid w:val="003D0740"/>
    <w:rsid w:val="003D7C8D"/>
    <w:rsid w:val="00407C6B"/>
    <w:rsid w:val="004155CB"/>
    <w:rsid w:val="00423630"/>
    <w:rsid w:val="00425ED9"/>
    <w:rsid w:val="00430C7C"/>
    <w:rsid w:val="004454E2"/>
    <w:rsid w:val="0048229E"/>
    <w:rsid w:val="00485570"/>
    <w:rsid w:val="00493B9C"/>
    <w:rsid w:val="004D2FAF"/>
    <w:rsid w:val="004E3A66"/>
    <w:rsid w:val="004E64AC"/>
    <w:rsid w:val="004F53E7"/>
    <w:rsid w:val="00511B5C"/>
    <w:rsid w:val="00514BE6"/>
    <w:rsid w:val="005212AE"/>
    <w:rsid w:val="00521A48"/>
    <w:rsid w:val="00525A49"/>
    <w:rsid w:val="005262A9"/>
    <w:rsid w:val="0053047D"/>
    <w:rsid w:val="00530625"/>
    <w:rsid w:val="00537EE4"/>
    <w:rsid w:val="00553304"/>
    <w:rsid w:val="0056164D"/>
    <w:rsid w:val="0056337E"/>
    <w:rsid w:val="00564C4C"/>
    <w:rsid w:val="00573DB1"/>
    <w:rsid w:val="00584BC1"/>
    <w:rsid w:val="00587DC8"/>
    <w:rsid w:val="005A55FB"/>
    <w:rsid w:val="005C4D48"/>
    <w:rsid w:val="005D4F88"/>
    <w:rsid w:val="005E13CF"/>
    <w:rsid w:val="005E66E4"/>
    <w:rsid w:val="005F11E7"/>
    <w:rsid w:val="005F2CE9"/>
    <w:rsid w:val="005F5F57"/>
    <w:rsid w:val="00601C7A"/>
    <w:rsid w:val="006025CB"/>
    <w:rsid w:val="006027C1"/>
    <w:rsid w:val="00625E52"/>
    <w:rsid w:val="006958C6"/>
    <w:rsid w:val="006A6839"/>
    <w:rsid w:val="006B5E7E"/>
    <w:rsid w:val="006C2055"/>
    <w:rsid w:val="006C2893"/>
    <w:rsid w:val="006F29AE"/>
    <w:rsid w:val="007246BA"/>
    <w:rsid w:val="00733A21"/>
    <w:rsid w:val="00734722"/>
    <w:rsid w:val="00744BC0"/>
    <w:rsid w:val="007574F1"/>
    <w:rsid w:val="007611C8"/>
    <w:rsid w:val="00761BDF"/>
    <w:rsid w:val="0077576E"/>
    <w:rsid w:val="00780DBE"/>
    <w:rsid w:val="0078450D"/>
    <w:rsid w:val="007B462C"/>
    <w:rsid w:val="007C1756"/>
    <w:rsid w:val="007C2999"/>
    <w:rsid w:val="007C69DB"/>
    <w:rsid w:val="007E47E3"/>
    <w:rsid w:val="008069FF"/>
    <w:rsid w:val="008324EF"/>
    <w:rsid w:val="008444F2"/>
    <w:rsid w:val="008629BA"/>
    <w:rsid w:val="00867A5E"/>
    <w:rsid w:val="008B1645"/>
    <w:rsid w:val="008C0133"/>
    <w:rsid w:val="008C378B"/>
    <w:rsid w:val="008E5497"/>
    <w:rsid w:val="008E70BE"/>
    <w:rsid w:val="008F2445"/>
    <w:rsid w:val="008F4DA4"/>
    <w:rsid w:val="00901B96"/>
    <w:rsid w:val="009209CF"/>
    <w:rsid w:val="009354E5"/>
    <w:rsid w:val="00941D16"/>
    <w:rsid w:val="009423C1"/>
    <w:rsid w:val="00943ED5"/>
    <w:rsid w:val="00946311"/>
    <w:rsid w:val="00977420"/>
    <w:rsid w:val="00982F7D"/>
    <w:rsid w:val="00997172"/>
    <w:rsid w:val="009C62E5"/>
    <w:rsid w:val="00A119E5"/>
    <w:rsid w:val="00A15D64"/>
    <w:rsid w:val="00A222D0"/>
    <w:rsid w:val="00A267EC"/>
    <w:rsid w:val="00A445CB"/>
    <w:rsid w:val="00A4746D"/>
    <w:rsid w:val="00A51F58"/>
    <w:rsid w:val="00A54588"/>
    <w:rsid w:val="00A70381"/>
    <w:rsid w:val="00A75038"/>
    <w:rsid w:val="00A7612E"/>
    <w:rsid w:val="00A7660F"/>
    <w:rsid w:val="00A90CA1"/>
    <w:rsid w:val="00A94422"/>
    <w:rsid w:val="00AA3B83"/>
    <w:rsid w:val="00AB1A13"/>
    <w:rsid w:val="00AC5E9C"/>
    <w:rsid w:val="00AD3C54"/>
    <w:rsid w:val="00AE0431"/>
    <w:rsid w:val="00AE11EE"/>
    <w:rsid w:val="00AE3147"/>
    <w:rsid w:val="00AF2600"/>
    <w:rsid w:val="00AF44CE"/>
    <w:rsid w:val="00B20E04"/>
    <w:rsid w:val="00B26A96"/>
    <w:rsid w:val="00B26C5B"/>
    <w:rsid w:val="00B408E0"/>
    <w:rsid w:val="00B500D1"/>
    <w:rsid w:val="00B7555B"/>
    <w:rsid w:val="00B76D41"/>
    <w:rsid w:val="00B8242D"/>
    <w:rsid w:val="00B950FD"/>
    <w:rsid w:val="00BA061E"/>
    <w:rsid w:val="00BA3880"/>
    <w:rsid w:val="00BB4DAD"/>
    <w:rsid w:val="00BB77BB"/>
    <w:rsid w:val="00BC27B8"/>
    <w:rsid w:val="00BD79BE"/>
    <w:rsid w:val="00BD7F4F"/>
    <w:rsid w:val="00BE0FAC"/>
    <w:rsid w:val="00BE3A62"/>
    <w:rsid w:val="00C01F84"/>
    <w:rsid w:val="00C17408"/>
    <w:rsid w:val="00C41989"/>
    <w:rsid w:val="00C438F7"/>
    <w:rsid w:val="00C60FC5"/>
    <w:rsid w:val="00C6214E"/>
    <w:rsid w:val="00C7007F"/>
    <w:rsid w:val="00C8402B"/>
    <w:rsid w:val="00C9015A"/>
    <w:rsid w:val="00CA4348"/>
    <w:rsid w:val="00CB1BB0"/>
    <w:rsid w:val="00CD234C"/>
    <w:rsid w:val="00D46906"/>
    <w:rsid w:val="00D5223C"/>
    <w:rsid w:val="00D617B6"/>
    <w:rsid w:val="00D87230"/>
    <w:rsid w:val="00D955D7"/>
    <w:rsid w:val="00DD4B03"/>
    <w:rsid w:val="00DD6BB7"/>
    <w:rsid w:val="00DD7788"/>
    <w:rsid w:val="00DF3601"/>
    <w:rsid w:val="00DF666E"/>
    <w:rsid w:val="00E05486"/>
    <w:rsid w:val="00E25017"/>
    <w:rsid w:val="00E352D7"/>
    <w:rsid w:val="00E36AD7"/>
    <w:rsid w:val="00E36B3B"/>
    <w:rsid w:val="00E46DE3"/>
    <w:rsid w:val="00E85EFE"/>
    <w:rsid w:val="00E91FEC"/>
    <w:rsid w:val="00E93177"/>
    <w:rsid w:val="00EA4E0F"/>
    <w:rsid w:val="00EB2DA5"/>
    <w:rsid w:val="00EC5AAE"/>
    <w:rsid w:val="00ED7425"/>
    <w:rsid w:val="00EE5654"/>
    <w:rsid w:val="00F14CAC"/>
    <w:rsid w:val="00F2669F"/>
    <w:rsid w:val="00F27DFA"/>
    <w:rsid w:val="00F402B0"/>
    <w:rsid w:val="00F41AD1"/>
    <w:rsid w:val="00F46F85"/>
    <w:rsid w:val="00F5262F"/>
    <w:rsid w:val="00F53D72"/>
    <w:rsid w:val="00F83D74"/>
    <w:rsid w:val="00F83F88"/>
    <w:rsid w:val="00F85074"/>
    <w:rsid w:val="00FA302F"/>
    <w:rsid w:val="00FA6ABB"/>
    <w:rsid w:val="00FF6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F94C"/>
  <w15:chartTrackingRefBased/>
  <w15:docId w15:val="{3B006E97-BA4D-49FF-8D48-C952F5E4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7F8"/>
    <w:rPr>
      <w:rFonts w:eastAsia="Times New Roman" w:cs="Times New Roman"/>
    </w:rPr>
  </w:style>
  <w:style w:type="paragraph" w:styleId="Titolo1">
    <w:name w:val="heading 1"/>
    <w:basedOn w:val="Normale"/>
    <w:next w:val="Normale"/>
    <w:link w:val="Titolo1Carattere"/>
    <w:uiPriority w:val="9"/>
    <w:qFormat/>
    <w:rsid w:val="001622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255D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07F8"/>
    <w:rPr>
      <w:rFonts w:cs="Times New Roman"/>
      <w:color w:val="0563C1"/>
      <w:u w:val="single"/>
    </w:rPr>
  </w:style>
  <w:style w:type="paragraph" w:styleId="Intestazione">
    <w:name w:val="header"/>
    <w:basedOn w:val="Normale"/>
    <w:link w:val="IntestazioneCarattere"/>
    <w:uiPriority w:val="99"/>
    <w:unhideWhenUsed/>
    <w:rsid w:val="000807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7F8"/>
    <w:rPr>
      <w:rFonts w:eastAsia="Times New Roman" w:cs="Times New Roman"/>
    </w:rPr>
  </w:style>
  <w:style w:type="paragraph" w:styleId="Pidipagina">
    <w:name w:val="footer"/>
    <w:basedOn w:val="Normale"/>
    <w:link w:val="PidipaginaCarattere"/>
    <w:uiPriority w:val="99"/>
    <w:unhideWhenUsed/>
    <w:rsid w:val="00080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7F8"/>
    <w:rPr>
      <w:rFonts w:eastAsia="Times New Roman" w:cs="Times New Roman"/>
    </w:rPr>
  </w:style>
  <w:style w:type="character" w:styleId="Enfasigrassetto">
    <w:name w:val="Strong"/>
    <w:basedOn w:val="Carpredefinitoparagrafo"/>
    <w:uiPriority w:val="22"/>
    <w:qFormat/>
    <w:rsid w:val="002A1160"/>
    <w:rPr>
      <w:rFonts w:cs="Times New Roman"/>
      <w:b/>
      <w:bCs/>
    </w:rPr>
  </w:style>
  <w:style w:type="character" w:customStyle="1" w:styleId="Menzionenonrisolta1">
    <w:name w:val="Menzione non risolta1"/>
    <w:basedOn w:val="Carpredefinitoparagrafo"/>
    <w:uiPriority w:val="99"/>
    <w:semiHidden/>
    <w:unhideWhenUsed/>
    <w:rsid w:val="002A1160"/>
    <w:rPr>
      <w:color w:val="605E5C"/>
      <w:shd w:val="clear" w:color="auto" w:fill="E1DFDD"/>
    </w:rPr>
  </w:style>
  <w:style w:type="paragraph" w:styleId="Revisione">
    <w:name w:val="Revision"/>
    <w:hidden/>
    <w:uiPriority w:val="99"/>
    <w:semiHidden/>
    <w:rsid w:val="00625E52"/>
    <w:pPr>
      <w:spacing w:after="0" w:line="240" w:lineRule="auto"/>
    </w:pPr>
    <w:rPr>
      <w:rFonts w:eastAsia="Times New Roman" w:cs="Times New Roman"/>
    </w:rPr>
  </w:style>
  <w:style w:type="paragraph" w:styleId="Testonormale">
    <w:name w:val="Plain Text"/>
    <w:basedOn w:val="Normale"/>
    <w:link w:val="TestonormaleCarattere"/>
    <w:uiPriority w:val="99"/>
    <w:semiHidden/>
    <w:unhideWhenUsed/>
    <w:rsid w:val="00DD6BB7"/>
    <w:pPr>
      <w:spacing w:after="0" w:line="240" w:lineRule="auto"/>
    </w:pPr>
    <w:rPr>
      <w:rFonts w:ascii="Calibri" w:eastAsiaTheme="minorHAnsi" w:hAnsi="Calibri" w:cstheme="minorBid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DD6BB7"/>
    <w:rPr>
      <w:rFonts w:ascii="Calibri" w:hAnsi="Calibri"/>
      <w:kern w:val="2"/>
      <w:szCs w:val="21"/>
      <w14:ligatures w14:val="standardContextual"/>
    </w:rPr>
  </w:style>
  <w:style w:type="paragraph" w:styleId="Paragrafoelenco">
    <w:name w:val="List Paragraph"/>
    <w:basedOn w:val="Normale"/>
    <w:uiPriority w:val="34"/>
    <w:qFormat/>
    <w:rsid w:val="00286D7D"/>
    <w:pPr>
      <w:spacing w:after="0" w:line="240" w:lineRule="auto"/>
      <w:ind w:left="720"/>
    </w:pPr>
    <w:rPr>
      <w:rFonts w:ascii="Calibri" w:eastAsiaTheme="minorHAnsi" w:hAnsi="Calibri" w:cs="Calibri"/>
      <w14:ligatures w14:val="standardContextual"/>
    </w:rPr>
  </w:style>
  <w:style w:type="character" w:styleId="Menzionenonrisolta">
    <w:name w:val="Unresolved Mention"/>
    <w:basedOn w:val="Carpredefinitoparagrafo"/>
    <w:uiPriority w:val="99"/>
    <w:semiHidden/>
    <w:unhideWhenUsed/>
    <w:rsid w:val="00360D12"/>
    <w:rPr>
      <w:color w:val="605E5C"/>
      <w:shd w:val="clear" w:color="auto" w:fill="E1DFDD"/>
    </w:rPr>
  </w:style>
  <w:style w:type="paragraph" w:styleId="NormaleWeb">
    <w:name w:val="Normal (Web)"/>
    <w:basedOn w:val="Normale"/>
    <w:uiPriority w:val="99"/>
    <w:semiHidden/>
    <w:unhideWhenUsed/>
    <w:rsid w:val="00584BC1"/>
    <w:rPr>
      <w:rFonts w:ascii="Times New Roman" w:hAnsi="Times New Roman"/>
      <w:sz w:val="24"/>
      <w:szCs w:val="24"/>
    </w:rPr>
  </w:style>
  <w:style w:type="character" w:customStyle="1" w:styleId="Titolo1Carattere">
    <w:name w:val="Titolo 1 Carattere"/>
    <w:basedOn w:val="Carpredefinitoparagrafo"/>
    <w:link w:val="Titolo1"/>
    <w:uiPriority w:val="9"/>
    <w:rsid w:val="00162218"/>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350322"/>
    <w:rPr>
      <w:sz w:val="16"/>
      <w:szCs w:val="16"/>
    </w:rPr>
  </w:style>
  <w:style w:type="paragraph" w:styleId="Testocommento">
    <w:name w:val="annotation text"/>
    <w:basedOn w:val="Normale"/>
    <w:link w:val="TestocommentoCarattere"/>
    <w:uiPriority w:val="99"/>
    <w:unhideWhenUsed/>
    <w:rsid w:val="00350322"/>
    <w:pPr>
      <w:spacing w:line="240" w:lineRule="auto"/>
    </w:pPr>
    <w:rPr>
      <w:sz w:val="20"/>
      <w:szCs w:val="20"/>
    </w:rPr>
  </w:style>
  <w:style w:type="character" w:customStyle="1" w:styleId="TestocommentoCarattere">
    <w:name w:val="Testo commento Carattere"/>
    <w:basedOn w:val="Carpredefinitoparagrafo"/>
    <w:link w:val="Testocommento"/>
    <w:uiPriority w:val="99"/>
    <w:rsid w:val="00350322"/>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350322"/>
    <w:rPr>
      <w:b/>
      <w:bCs/>
    </w:rPr>
  </w:style>
  <w:style w:type="character" w:customStyle="1" w:styleId="SoggettocommentoCarattere">
    <w:name w:val="Soggetto commento Carattere"/>
    <w:basedOn w:val="TestocommentoCarattere"/>
    <w:link w:val="Soggettocommento"/>
    <w:uiPriority w:val="99"/>
    <w:semiHidden/>
    <w:rsid w:val="00350322"/>
    <w:rPr>
      <w:rFonts w:eastAsia="Times New Roman" w:cs="Times New Roman"/>
      <w:b/>
      <w:bCs/>
      <w:sz w:val="20"/>
      <w:szCs w:val="20"/>
    </w:rPr>
  </w:style>
  <w:style w:type="character" w:styleId="Collegamentovisitato">
    <w:name w:val="FollowedHyperlink"/>
    <w:basedOn w:val="Carpredefinitoparagrafo"/>
    <w:uiPriority w:val="99"/>
    <w:semiHidden/>
    <w:unhideWhenUsed/>
    <w:rsid w:val="008F4DA4"/>
    <w:rPr>
      <w:color w:val="954F72" w:themeColor="followedHyperlink"/>
      <w:u w:val="single"/>
    </w:rPr>
  </w:style>
  <w:style w:type="character" w:customStyle="1" w:styleId="Titolo2Carattere">
    <w:name w:val="Titolo 2 Carattere"/>
    <w:basedOn w:val="Carpredefinitoparagrafo"/>
    <w:link w:val="Titolo2"/>
    <w:uiPriority w:val="9"/>
    <w:rsid w:val="00255D95"/>
    <w:rPr>
      <w:rFonts w:asciiTheme="majorHAnsi" w:eastAsiaTheme="majorEastAsia" w:hAnsiTheme="majorHAnsi" w:cstheme="majorBidi"/>
      <w:color w:val="2F5496" w:themeColor="accent1" w:themeShade="BF"/>
      <w:sz w:val="26"/>
      <w:szCs w:val="26"/>
    </w:rPr>
  </w:style>
  <w:style w:type="character" w:styleId="Enfasicorsivo">
    <w:name w:val="Emphasis"/>
    <w:basedOn w:val="Carpredefinitoparagrafo"/>
    <w:uiPriority w:val="20"/>
    <w:qFormat/>
    <w:rsid w:val="00977420"/>
    <w:rPr>
      <w:i/>
      <w:iCs/>
    </w:rPr>
  </w:style>
  <w:style w:type="paragraph" w:styleId="Nessunaspaziatura">
    <w:name w:val="No Spacing"/>
    <w:uiPriority w:val="1"/>
    <w:qFormat/>
    <w:rsid w:val="00C01F84"/>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9545">
      <w:bodyDiv w:val="1"/>
      <w:marLeft w:val="0"/>
      <w:marRight w:val="0"/>
      <w:marTop w:val="0"/>
      <w:marBottom w:val="0"/>
      <w:divBdr>
        <w:top w:val="none" w:sz="0" w:space="0" w:color="auto"/>
        <w:left w:val="none" w:sz="0" w:space="0" w:color="auto"/>
        <w:bottom w:val="none" w:sz="0" w:space="0" w:color="auto"/>
        <w:right w:val="none" w:sz="0" w:space="0" w:color="auto"/>
      </w:divBdr>
    </w:div>
    <w:div w:id="266618998">
      <w:bodyDiv w:val="1"/>
      <w:marLeft w:val="0"/>
      <w:marRight w:val="0"/>
      <w:marTop w:val="0"/>
      <w:marBottom w:val="0"/>
      <w:divBdr>
        <w:top w:val="none" w:sz="0" w:space="0" w:color="auto"/>
        <w:left w:val="none" w:sz="0" w:space="0" w:color="auto"/>
        <w:bottom w:val="none" w:sz="0" w:space="0" w:color="auto"/>
        <w:right w:val="none" w:sz="0" w:space="0" w:color="auto"/>
      </w:divBdr>
    </w:div>
    <w:div w:id="274288595">
      <w:bodyDiv w:val="1"/>
      <w:marLeft w:val="0"/>
      <w:marRight w:val="0"/>
      <w:marTop w:val="0"/>
      <w:marBottom w:val="0"/>
      <w:divBdr>
        <w:top w:val="none" w:sz="0" w:space="0" w:color="auto"/>
        <w:left w:val="none" w:sz="0" w:space="0" w:color="auto"/>
        <w:bottom w:val="none" w:sz="0" w:space="0" w:color="auto"/>
        <w:right w:val="none" w:sz="0" w:space="0" w:color="auto"/>
      </w:divBdr>
    </w:div>
    <w:div w:id="413743232">
      <w:bodyDiv w:val="1"/>
      <w:marLeft w:val="0"/>
      <w:marRight w:val="0"/>
      <w:marTop w:val="0"/>
      <w:marBottom w:val="0"/>
      <w:divBdr>
        <w:top w:val="none" w:sz="0" w:space="0" w:color="auto"/>
        <w:left w:val="none" w:sz="0" w:space="0" w:color="auto"/>
        <w:bottom w:val="none" w:sz="0" w:space="0" w:color="auto"/>
        <w:right w:val="none" w:sz="0" w:space="0" w:color="auto"/>
      </w:divBdr>
    </w:div>
    <w:div w:id="448284580">
      <w:bodyDiv w:val="1"/>
      <w:marLeft w:val="0"/>
      <w:marRight w:val="0"/>
      <w:marTop w:val="0"/>
      <w:marBottom w:val="0"/>
      <w:divBdr>
        <w:top w:val="none" w:sz="0" w:space="0" w:color="auto"/>
        <w:left w:val="none" w:sz="0" w:space="0" w:color="auto"/>
        <w:bottom w:val="none" w:sz="0" w:space="0" w:color="auto"/>
        <w:right w:val="none" w:sz="0" w:space="0" w:color="auto"/>
      </w:divBdr>
    </w:div>
    <w:div w:id="462698675">
      <w:bodyDiv w:val="1"/>
      <w:marLeft w:val="0"/>
      <w:marRight w:val="0"/>
      <w:marTop w:val="0"/>
      <w:marBottom w:val="0"/>
      <w:divBdr>
        <w:top w:val="none" w:sz="0" w:space="0" w:color="auto"/>
        <w:left w:val="none" w:sz="0" w:space="0" w:color="auto"/>
        <w:bottom w:val="none" w:sz="0" w:space="0" w:color="auto"/>
        <w:right w:val="none" w:sz="0" w:space="0" w:color="auto"/>
      </w:divBdr>
      <w:divsChild>
        <w:div w:id="819273397">
          <w:marLeft w:val="0"/>
          <w:marRight w:val="0"/>
          <w:marTop w:val="0"/>
          <w:marBottom w:val="300"/>
          <w:divBdr>
            <w:top w:val="none" w:sz="0" w:space="0" w:color="auto"/>
            <w:left w:val="none" w:sz="0" w:space="0" w:color="auto"/>
            <w:bottom w:val="none" w:sz="0" w:space="0" w:color="auto"/>
            <w:right w:val="none" w:sz="0" w:space="0" w:color="auto"/>
          </w:divBdr>
        </w:div>
        <w:div w:id="373778260">
          <w:marLeft w:val="225"/>
          <w:marRight w:val="0"/>
          <w:marTop w:val="0"/>
          <w:marBottom w:val="0"/>
          <w:divBdr>
            <w:top w:val="none" w:sz="0" w:space="0" w:color="auto"/>
            <w:left w:val="none" w:sz="0" w:space="0" w:color="auto"/>
            <w:bottom w:val="none" w:sz="0" w:space="0" w:color="auto"/>
            <w:right w:val="none" w:sz="0" w:space="0" w:color="auto"/>
          </w:divBdr>
          <w:divsChild>
            <w:div w:id="2005930069">
              <w:marLeft w:val="0"/>
              <w:marRight w:val="0"/>
              <w:marTop w:val="0"/>
              <w:marBottom w:val="0"/>
              <w:divBdr>
                <w:top w:val="none" w:sz="0" w:space="0" w:color="auto"/>
                <w:left w:val="none" w:sz="0" w:space="0" w:color="auto"/>
                <w:bottom w:val="none" w:sz="0" w:space="0" w:color="auto"/>
                <w:right w:val="none" w:sz="0" w:space="0" w:color="auto"/>
              </w:divBdr>
              <w:divsChild>
                <w:div w:id="613555399">
                  <w:marLeft w:val="0"/>
                  <w:marRight w:val="0"/>
                  <w:marTop w:val="0"/>
                  <w:marBottom w:val="0"/>
                  <w:divBdr>
                    <w:top w:val="none" w:sz="0" w:space="0" w:color="auto"/>
                    <w:left w:val="none" w:sz="0" w:space="0" w:color="auto"/>
                    <w:bottom w:val="none" w:sz="0" w:space="0" w:color="auto"/>
                    <w:right w:val="none" w:sz="0" w:space="0" w:color="auto"/>
                  </w:divBdr>
                </w:div>
                <w:div w:id="304822847">
                  <w:marLeft w:val="0"/>
                  <w:marRight w:val="0"/>
                  <w:marTop w:val="0"/>
                  <w:marBottom w:val="0"/>
                  <w:divBdr>
                    <w:top w:val="none" w:sz="0" w:space="0" w:color="auto"/>
                    <w:left w:val="none" w:sz="0" w:space="0" w:color="auto"/>
                    <w:bottom w:val="none" w:sz="0" w:space="0" w:color="auto"/>
                    <w:right w:val="none" w:sz="0" w:space="0" w:color="auto"/>
                  </w:divBdr>
                  <w:divsChild>
                    <w:div w:id="2010331737">
                      <w:marLeft w:val="0"/>
                      <w:marRight w:val="0"/>
                      <w:marTop w:val="0"/>
                      <w:marBottom w:val="0"/>
                      <w:divBdr>
                        <w:top w:val="none" w:sz="0" w:space="0" w:color="auto"/>
                        <w:left w:val="none" w:sz="0" w:space="0" w:color="auto"/>
                        <w:bottom w:val="none" w:sz="0" w:space="0" w:color="auto"/>
                        <w:right w:val="none" w:sz="0" w:space="0" w:color="auto"/>
                      </w:divBdr>
                      <w:divsChild>
                        <w:div w:id="317661159">
                          <w:marLeft w:val="0"/>
                          <w:marRight w:val="0"/>
                          <w:marTop w:val="0"/>
                          <w:marBottom w:val="0"/>
                          <w:divBdr>
                            <w:top w:val="none" w:sz="0" w:space="0" w:color="auto"/>
                            <w:left w:val="none" w:sz="0" w:space="0" w:color="auto"/>
                            <w:bottom w:val="none" w:sz="0" w:space="0" w:color="auto"/>
                            <w:right w:val="none" w:sz="0" w:space="0" w:color="auto"/>
                          </w:divBdr>
                          <w:divsChild>
                            <w:div w:id="1112897785">
                              <w:marLeft w:val="0"/>
                              <w:marRight w:val="0"/>
                              <w:marTop w:val="0"/>
                              <w:marBottom w:val="300"/>
                              <w:divBdr>
                                <w:top w:val="none" w:sz="0" w:space="0" w:color="auto"/>
                                <w:left w:val="none" w:sz="0" w:space="0" w:color="auto"/>
                                <w:bottom w:val="none" w:sz="0" w:space="0" w:color="auto"/>
                                <w:right w:val="none" w:sz="0" w:space="0" w:color="auto"/>
                              </w:divBdr>
                              <w:divsChild>
                                <w:div w:id="1079865861">
                                  <w:marLeft w:val="0"/>
                                  <w:marRight w:val="0"/>
                                  <w:marTop w:val="0"/>
                                  <w:marBottom w:val="0"/>
                                  <w:divBdr>
                                    <w:top w:val="none" w:sz="0" w:space="0" w:color="auto"/>
                                    <w:left w:val="none" w:sz="0" w:space="0" w:color="auto"/>
                                    <w:bottom w:val="none" w:sz="0" w:space="0" w:color="auto"/>
                                    <w:right w:val="none" w:sz="0" w:space="0" w:color="auto"/>
                                  </w:divBdr>
                                  <w:divsChild>
                                    <w:div w:id="722602657">
                                      <w:marLeft w:val="0"/>
                                      <w:marRight w:val="0"/>
                                      <w:marTop w:val="0"/>
                                      <w:marBottom w:val="0"/>
                                      <w:divBdr>
                                        <w:top w:val="none" w:sz="0" w:space="0" w:color="auto"/>
                                        <w:left w:val="none" w:sz="0" w:space="0" w:color="auto"/>
                                        <w:bottom w:val="none" w:sz="0" w:space="0" w:color="auto"/>
                                        <w:right w:val="none" w:sz="0" w:space="0" w:color="auto"/>
                                      </w:divBdr>
                                      <w:divsChild>
                                        <w:div w:id="450436011">
                                          <w:marLeft w:val="0"/>
                                          <w:marRight w:val="0"/>
                                          <w:marTop w:val="0"/>
                                          <w:marBottom w:val="0"/>
                                          <w:divBdr>
                                            <w:top w:val="none" w:sz="0" w:space="0" w:color="auto"/>
                                            <w:left w:val="none" w:sz="0" w:space="0" w:color="auto"/>
                                            <w:bottom w:val="none" w:sz="0" w:space="0" w:color="auto"/>
                                            <w:right w:val="none" w:sz="0" w:space="0" w:color="auto"/>
                                          </w:divBdr>
                                          <w:divsChild>
                                            <w:div w:id="2050109524">
                                              <w:marLeft w:val="0"/>
                                              <w:marRight w:val="0"/>
                                              <w:marTop w:val="0"/>
                                              <w:marBottom w:val="0"/>
                                              <w:divBdr>
                                                <w:top w:val="none" w:sz="0" w:space="0" w:color="auto"/>
                                                <w:left w:val="none" w:sz="0" w:space="0" w:color="auto"/>
                                                <w:bottom w:val="none" w:sz="0" w:space="0" w:color="auto"/>
                                                <w:right w:val="none" w:sz="0" w:space="0" w:color="auto"/>
                                              </w:divBdr>
                                              <w:divsChild>
                                                <w:div w:id="1311901940">
                                                  <w:marLeft w:val="-225"/>
                                                  <w:marRight w:val="-225"/>
                                                  <w:marTop w:val="0"/>
                                                  <w:marBottom w:val="0"/>
                                                  <w:divBdr>
                                                    <w:top w:val="none" w:sz="0" w:space="0" w:color="auto"/>
                                                    <w:left w:val="none" w:sz="0" w:space="0" w:color="auto"/>
                                                    <w:bottom w:val="none" w:sz="0" w:space="0" w:color="auto"/>
                                                    <w:right w:val="none" w:sz="0" w:space="0" w:color="auto"/>
                                                  </w:divBdr>
                                                  <w:divsChild>
                                                    <w:div w:id="414594861">
                                                      <w:marLeft w:val="0"/>
                                                      <w:marRight w:val="0"/>
                                                      <w:marTop w:val="0"/>
                                                      <w:marBottom w:val="0"/>
                                                      <w:divBdr>
                                                        <w:top w:val="none" w:sz="0" w:space="0" w:color="auto"/>
                                                        <w:left w:val="none" w:sz="0" w:space="0" w:color="auto"/>
                                                        <w:bottom w:val="none" w:sz="0" w:space="0" w:color="auto"/>
                                                        <w:right w:val="none" w:sz="0" w:space="0" w:color="auto"/>
                                                      </w:divBdr>
                                                      <w:divsChild>
                                                        <w:div w:id="381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5308">
                                          <w:marLeft w:val="0"/>
                                          <w:marRight w:val="0"/>
                                          <w:marTop w:val="0"/>
                                          <w:marBottom w:val="0"/>
                                          <w:divBdr>
                                            <w:top w:val="none" w:sz="0" w:space="0" w:color="auto"/>
                                            <w:left w:val="none" w:sz="0" w:space="0" w:color="auto"/>
                                            <w:bottom w:val="none" w:sz="0" w:space="0" w:color="auto"/>
                                            <w:right w:val="none" w:sz="0" w:space="0" w:color="auto"/>
                                          </w:divBdr>
                                          <w:divsChild>
                                            <w:div w:id="1630818103">
                                              <w:marLeft w:val="0"/>
                                              <w:marRight w:val="0"/>
                                              <w:marTop w:val="0"/>
                                              <w:marBottom w:val="0"/>
                                              <w:divBdr>
                                                <w:top w:val="none" w:sz="0" w:space="0" w:color="auto"/>
                                                <w:left w:val="none" w:sz="0" w:space="0" w:color="auto"/>
                                                <w:bottom w:val="none" w:sz="0" w:space="0" w:color="auto"/>
                                                <w:right w:val="none" w:sz="0" w:space="0" w:color="auto"/>
                                              </w:divBdr>
                                              <w:divsChild>
                                                <w:div w:id="1879665187">
                                                  <w:marLeft w:val="-225"/>
                                                  <w:marRight w:val="-225"/>
                                                  <w:marTop w:val="0"/>
                                                  <w:marBottom w:val="0"/>
                                                  <w:divBdr>
                                                    <w:top w:val="none" w:sz="0" w:space="0" w:color="auto"/>
                                                    <w:left w:val="none" w:sz="0" w:space="0" w:color="auto"/>
                                                    <w:bottom w:val="none" w:sz="0" w:space="0" w:color="auto"/>
                                                    <w:right w:val="none" w:sz="0" w:space="0" w:color="auto"/>
                                                  </w:divBdr>
                                                  <w:divsChild>
                                                    <w:div w:id="733237426">
                                                      <w:marLeft w:val="0"/>
                                                      <w:marRight w:val="0"/>
                                                      <w:marTop w:val="0"/>
                                                      <w:marBottom w:val="0"/>
                                                      <w:divBdr>
                                                        <w:top w:val="none" w:sz="0" w:space="0" w:color="auto"/>
                                                        <w:left w:val="none" w:sz="0" w:space="0" w:color="auto"/>
                                                        <w:bottom w:val="none" w:sz="0" w:space="0" w:color="auto"/>
                                                        <w:right w:val="none" w:sz="0" w:space="0" w:color="auto"/>
                                                      </w:divBdr>
                                                      <w:divsChild>
                                                        <w:div w:id="1922057906">
                                                          <w:marLeft w:val="0"/>
                                                          <w:marRight w:val="0"/>
                                                          <w:marTop w:val="0"/>
                                                          <w:marBottom w:val="0"/>
                                                          <w:divBdr>
                                                            <w:top w:val="none" w:sz="0" w:space="0" w:color="auto"/>
                                                            <w:left w:val="none" w:sz="0" w:space="0" w:color="auto"/>
                                                            <w:bottom w:val="none" w:sz="0" w:space="0" w:color="auto"/>
                                                            <w:right w:val="none" w:sz="0" w:space="0" w:color="auto"/>
                                                          </w:divBdr>
                                                        </w:div>
                                                      </w:divsChild>
                                                    </w:div>
                                                    <w:div w:id="886449211">
                                                      <w:marLeft w:val="-225"/>
                                                      <w:marRight w:val="-225"/>
                                                      <w:marTop w:val="0"/>
                                                      <w:marBottom w:val="0"/>
                                                      <w:divBdr>
                                                        <w:top w:val="none" w:sz="0" w:space="0" w:color="auto"/>
                                                        <w:left w:val="none" w:sz="0" w:space="0" w:color="auto"/>
                                                        <w:bottom w:val="none" w:sz="0" w:space="0" w:color="auto"/>
                                                        <w:right w:val="none" w:sz="0" w:space="0" w:color="auto"/>
                                                      </w:divBdr>
                                                      <w:divsChild>
                                                        <w:div w:id="265649873">
                                                          <w:marLeft w:val="0"/>
                                                          <w:marRight w:val="0"/>
                                                          <w:marTop w:val="0"/>
                                                          <w:marBottom w:val="0"/>
                                                          <w:divBdr>
                                                            <w:top w:val="none" w:sz="0" w:space="0" w:color="auto"/>
                                                            <w:left w:val="none" w:sz="0" w:space="0" w:color="auto"/>
                                                            <w:bottom w:val="none" w:sz="0" w:space="0" w:color="auto"/>
                                                            <w:right w:val="none" w:sz="0" w:space="0" w:color="auto"/>
                                                          </w:divBdr>
                                                          <w:divsChild>
                                                            <w:div w:id="14861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2884">
      <w:bodyDiv w:val="1"/>
      <w:marLeft w:val="0"/>
      <w:marRight w:val="0"/>
      <w:marTop w:val="0"/>
      <w:marBottom w:val="0"/>
      <w:divBdr>
        <w:top w:val="none" w:sz="0" w:space="0" w:color="auto"/>
        <w:left w:val="none" w:sz="0" w:space="0" w:color="auto"/>
        <w:bottom w:val="none" w:sz="0" w:space="0" w:color="auto"/>
        <w:right w:val="none" w:sz="0" w:space="0" w:color="auto"/>
      </w:divBdr>
    </w:div>
    <w:div w:id="870144605">
      <w:bodyDiv w:val="1"/>
      <w:marLeft w:val="0"/>
      <w:marRight w:val="0"/>
      <w:marTop w:val="0"/>
      <w:marBottom w:val="0"/>
      <w:divBdr>
        <w:top w:val="none" w:sz="0" w:space="0" w:color="auto"/>
        <w:left w:val="none" w:sz="0" w:space="0" w:color="auto"/>
        <w:bottom w:val="none" w:sz="0" w:space="0" w:color="auto"/>
        <w:right w:val="none" w:sz="0" w:space="0" w:color="auto"/>
      </w:divBdr>
    </w:div>
    <w:div w:id="929847703">
      <w:bodyDiv w:val="1"/>
      <w:marLeft w:val="0"/>
      <w:marRight w:val="0"/>
      <w:marTop w:val="0"/>
      <w:marBottom w:val="0"/>
      <w:divBdr>
        <w:top w:val="none" w:sz="0" w:space="0" w:color="auto"/>
        <w:left w:val="none" w:sz="0" w:space="0" w:color="auto"/>
        <w:bottom w:val="none" w:sz="0" w:space="0" w:color="auto"/>
        <w:right w:val="none" w:sz="0" w:space="0" w:color="auto"/>
      </w:divBdr>
    </w:div>
    <w:div w:id="1030764895">
      <w:bodyDiv w:val="1"/>
      <w:marLeft w:val="0"/>
      <w:marRight w:val="0"/>
      <w:marTop w:val="0"/>
      <w:marBottom w:val="0"/>
      <w:divBdr>
        <w:top w:val="none" w:sz="0" w:space="0" w:color="auto"/>
        <w:left w:val="none" w:sz="0" w:space="0" w:color="auto"/>
        <w:bottom w:val="none" w:sz="0" w:space="0" w:color="auto"/>
        <w:right w:val="none" w:sz="0" w:space="0" w:color="auto"/>
      </w:divBdr>
    </w:div>
    <w:div w:id="1190606079">
      <w:bodyDiv w:val="1"/>
      <w:marLeft w:val="0"/>
      <w:marRight w:val="0"/>
      <w:marTop w:val="0"/>
      <w:marBottom w:val="0"/>
      <w:divBdr>
        <w:top w:val="none" w:sz="0" w:space="0" w:color="auto"/>
        <w:left w:val="none" w:sz="0" w:space="0" w:color="auto"/>
        <w:bottom w:val="none" w:sz="0" w:space="0" w:color="auto"/>
        <w:right w:val="none" w:sz="0" w:space="0" w:color="auto"/>
      </w:divBdr>
    </w:div>
    <w:div w:id="1368484805">
      <w:bodyDiv w:val="1"/>
      <w:marLeft w:val="0"/>
      <w:marRight w:val="0"/>
      <w:marTop w:val="0"/>
      <w:marBottom w:val="0"/>
      <w:divBdr>
        <w:top w:val="none" w:sz="0" w:space="0" w:color="auto"/>
        <w:left w:val="none" w:sz="0" w:space="0" w:color="auto"/>
        <w:bottom w:val="none" w:sz="0" w:space="0" w:color="auto"/>
        <w:right w:val="none" w:sz="0" w:space="0" w:color="auto"/>
      </w:divBdr>
    </w:div>
    <w:div w:id="1575164364">
      <w:bodyDiv w:val="1"/>
      <w:marLeft w:val="0"/>
      <w:marRight w:val="0"/>
      <w:marTop w:val="0"/>
      <w:marBottom w:val="0"/>
      <w:divBdr>
        <w:top w:val="none" w:sz="0" w:space="0" w:color="auto"/>
        <w:left w:val="none" w:sz="0" w:space="0" w:color="auto"/>
        <w:bottom w:val="none" w:sz="0" w:space="0" w:color="auto"/>
        <w:right w:val="none" w:sz="0" w:space="0" w:color="auto"/>
      </w:divBdr>
    </w:div>
    <w:div w:id="1630236696">
      <w:bodyDiv w:val="1"/>
      <w:marLeft w:val="0"/>
      <w:marRight w:val="0"/>
      <w:marTop w:val="0"/>
      <w:marBottom w:val="0"/>
      <w:divBdr>
        <w:top w:val="none" w:sz="0" w:space="0" w:color="auto"/>
        <w:left w:val="none" w:sz="0" w:space="0" w:color="auto"/>
        <w:bottom w:val="none" w:sz="0" w:space="0" w:color="auto"/>
        <w:right w:val="none" w:sz="0" w:space="0" w:color="auto"/>
      </w:divBdr>
      <w:divsChild>
        <w:div w:id="1055465792">
          <w:marLeft w:val="0"/>
          <w:marRight w:val="0"/>
          <w:marTop w:val="0"/>
          <w:marBottom w:val="300"/>
          <w:divBdr>
            <w:top w:val="none" w:sz="0" w:space="0" w:color="auto"/>
            <w:left w:val="none" w:sz="0" w:space="0" w:color="auto"/>
            <w:bottom w:val="none" w:sz="0" w:space="0" w:color="auto"/>
            <w:right w:val="none" w:sz="0" w:space="0" w:color="auto"/>
          </w:divBdr>
        </w:div>
        <w:div w:id="580332469">
          <w:marLeft w:val="225"/>
          <w:marRight w:val="0"/>
          <w:marTop w:val="0"/>
          <w:marBottom w:val="0"/>
          <w:divBdr>
            <w:top w:val="none" w:sz="0" w:space="0" w:color="auto"/>
            <w:left w:val="none" w:sz="0" w:space="0" w:color="auto"/>
            <w:bottom w:val="none" w:sz="0" w:space="0" w:color="auto"/>
            <w:right w:val="none" w:sz="0" w:space="0" w:color="auto"/>
          </w:divBdr>
          <w:divsChild>
            <w:div w:id="519854771">
              <w:marLeft w:val="0"/>
              <w:marRight w:val="0"/>
              <w:marTop w:val="0"/>
              <w:marBottom w:val="0"/>
              <w:divBdr>
                <w:top w:val="none" w:sz="0" w:space="0" w:color="auto"/>
                <w:left w:val="none" w:sz="0" w:space="0" w:color="auto"/>
                <w:bottom w:val="none" w:sz="0" w:space="0" w:color="auto"/>
                <w:right w:val="none" w:sz="0" w:space="0" w:color="auto"/>
              </w:divBdr>
              <w:divsChild>
                <w:div w:id="692538808">
                  <w:marLeft w:val="0"/>
                  <w:marRight w:val="0"/>
                  <w:marTop w:val="0"/>
                  <w:marBottom w:val="0"/>
                  <w:divBdr>
                    <w:top w:val="none" w:sz="0" w:space="0" w:color="auto"/>
                    <w:left w:val="none" w:sz="0" w:space="0" w:color="auto"/>
                    <w:bottom w:val="none" w:sz="0" w:space="0" w:color="auto"/>
                    <w:right w:val="none" w:sz="0" w:space="0" w:color="auto"/>
                  </w:divBdr>
                </w:div>
                <w:div w:id="515847606">
                  <w:marLeft w:val="0"/>
                  <w:marRight w:val="0"/>
                  <w:marTop w:val="0"/>
                  <w:marBottom w:val="0"/>
                  <w:divBdr>
                    <w:top w:val="none" w:sz="0" w:space="0" w:color="auto"/>
                    <w:left w:val="none" w:sz="0" w:space="0" w:color="auto"/>
                    <w:bottom w:val="none" w:sz="0" w:space="0" w:color="auto"/>
                    <w:right w:val="none" w:sz="0" w:space="0" w:color="auto"/>
                  </w:divBdr>
                  <w:divsChild>
                    <w:div w:id="1007371520">
                      <w:marLeft w:val="0"/>
                      <w:marRight w:val="0"/>
                      <w:marTop w:val="0"/>
                      <w:marBottom w:val="0"/>
                      <w:divBdr>
                        <w:top w:val="none" w:sz="0" w:space="0" w:color="auto"/>
                        <w:left w:val="none" w:sz="0" w:space="0" w:color="auto"/>
                        <w:bottom w:val="none" w:sz="0" w:space="0" w:color="auto"/>
                        <w:right w:val="none" w:sz="0" w:space="0" w:color="auto"/>
                      </w:divBdr>
                      <w:divsChild>
                        <w:div w:id="251428057">
                          <w:marLeft w:val="0"/>
                          <w:marRight w:val="0"/>
                          <w:marTop w:val="0"/>
                          <w:marBottom w:val="0"/>
                          <w:divBdr>
                            <w:top w:val="none" w:sz="0" w:space="0" w:color="auto"/>
                            <w:left w:val="none" w:sz="0" w:space="0" w:color="auto"/>
                            <w:bottom w:val="none" w:sz="0" w:space="0" w:color="auto"/>
                            <w:right w:val="none" w:sz="0" w:space="0" w:color="auto"/>
                          </w:divBdr>
                          <w:divsChild>
                            <w:div w:id="155728166">
                              <w:marLeft w:val="0"/>
                              <w:marRight w:val="0"/>
                              <w:marTop w:val="0"/>
                              <w:marBottom w:val="300"/>
                              <w:divBdr>
                                <w:top w:val="none" w:sz="0" w:space="0" w:color="auto"/>
                                <w:left w:val="none" w:sz="0" w:space="0" w:color="auto"/>
                                <w:bottom w:val="none" w:sz="0" w:space="0" w:color="auto"/>
                                <w:right w:val="none" w:sz="0" w:space="0" w:color="auto"/>
                              </w:divBdr>
                              <w:divsChild>
                                <w:div w:id="2098553406">
                                  <w:marLeft w:val="0"/>
                                  <w:marRight w:val="0"/>
                                  <w:marTop w:val="0"/>
                                  <w:marBottom w:val="0"/>
                                  <w:divBdr>
                                    <w:top w:val="none" w:sz="0" w:space="0" w:color="auto"/>
                                    <w:left w:val="none" w:sz="0" w:space="0" w:color="auto"/>
                                    <w:bottom w:val="none" w:sz="0" w:space="0" w:color="auto"/>
                                    <w:right w:val="none" w:sz="0" w:space="0" w:color="auto"/>
                                  </w:divBdr>
                                  <w:divsChild>
                                    <w:div w:id="1167869546">
                                      <w:marLeft w:val="0"/>
                                      <w:marRight w:val="0"/>
                                      <w:marTop w:val="0"/>
                                      <w:marBottom w:val="0"/>
                                      <w:divBdr>
                                        <w:top w:val="none" w:sz="0" w:space="0" w:color="auto"/>
                                        <w:left w:val="none" w:sz="0" w:space="0" w:color="auto"/>
                                        <w:bottom w:val="none" w:sz="0" w:space="0" w:color="auto"/>
                                        <w:right w:val="none" w:sz="0" w:space="0" w:color="auto"/>
                                      </w:divBdr>
                                      <w:divsChild>
                                        <w:div w:id="151412558">
                                          <w:marLeft w:val="0"/>
                                          <w:marRight w:val="0"/>
                                          <w:marTop w:val="0"/>
                                          <w:marBottom w:val="0"/>
                                          <w:divBdr>
                                            <w:top w:val="none" w:sz="0" w:space="0" w:color="auto"/>
                                            <w:left w:val="none" w:sz="0" w:space="0" w:color="auto"/>
                                            <w:bottom w:val="none" w:sz="0" w:space="0" w:color="auto"/>
                                            <w:right w:val="none" w:sz="0" w:space="0" w:color="auto"/>
                                          </w:divBdr>
                                          <w:divsChild>
                                            <w:div w:id="1750467464">
                                              <w:marLeft w:val="0"/>
                                              <w:marRight w:val="0"/>
                                              <w:marTop w:val="0"/>
                                              <w:marBottom w:val="0"/>
                                              <w:divBdr>
                                                <w:top w:val="none" w:sz="0" w:space="0" w:color="auto"/>
                                                <w:left w:val="none" w:sz="0" w:space="0" w:color="auto"/>
                                                <w:bottom w:val="none" w:sz="0" w:space="0" w:color="auto"/>
                                                <w:right w:val="none" w:sz="0" w:space="0" w:color="auto"/>
                                              </w:divBdr>
                                              <w:divsChild>
                                                <w:div w:id="232396584">
                                                  <w:marLeft w:val="-225"/>
                                                  <w:marRight w:val="-225"/>
                                                  <w:marTop w:val="0"/>
                                                  <w:marBottom w:val="0"/>
                                                  <w:divBdr>
                                                    <w:top w:val="none" w:sz="0" w:space="0" w:color="auto"/>
                                                    <w:left w:val="none" w:sz="0" w:space="0" w:color="auto"/>
                                                    <w:bottom w:val="none" w:sz="0" w:space="0" w:color="auto"/>
                                                    <w:right w:val="none" w:sz="0" w:space="0" w:color="auto"/>
                                                  </w:divBdr>
                                                  <w:divsChild>
                                                    <w:div w:id="927230470">
                                                      <w:marLeft w:val="0"/>
                                                      <w:marRight w:val="0"/>
                                                      <w:marTop w:val="0"/>
                                                      <w:marBottom w:val="0"/>
                                                      <w:divBdr>
                                                        <w:top w:val="none" w:sz="0" w:space="0" w:color="auto"/>
                                                        <w:left w:val="none" w:sz="0" w:space="0" w:color="auto"/>
                                                        <w:bottom w:val="none" w:sz="0" w:space="0" w:color="auto"/>
                                                        <w:right w:val="none" w:sz="0" w:space="0" w:color="auto"/>
                                                      </w:divBdr>
                                                      <w:divsChild>
                                                        <w:div w:id="709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4065">
                                          <w:marLeft w:val="0"/>
                                          <w:marRight w:val="0"/>
                                          <w:marTop w:val="0"/>
                                          <w:marBottom w:val="0"/>
                                          <w:divBdr>
                                            <w:top w:val="none" w:sz="0" w:space="0" w:color="auto"/>
                                            <w:left w:val="none" w:sz="0" w:space="0" w:color="auto"/>
                                            <w:bottom w:val="none" w:sz="0" w:space="0" w:color="auto"/>
                                            <w:right w:val="none" w:sz="0" w:space="0" w:color="auto"/>
                                          </w:divBdr>
                                          <w:divsChild>
                                            <w:div w:id="192155437">
                                              <w:marLeft w:val="0"/>
                                              <w:marRight w:val="0"/>
                                              <w:marTop w:val="0"/>
                                              <w:marBottom w:val="0"/>
                                              <w:divBdr>
                                                <w:top w:val="none" w:sz="0" w:space="0" w:color="auto"/>
                                                <w:left w:val="none" w:sz="0" w:space="0" w:color="auto"/>
                                                <w:bottom w:val="none" w:sz="0" w:space="0" w:color="auto"/>
                                                <w:right w:val="none" w:sz="0" w:space="0" w:color="auto"/>
                                              </w:divBdr>
                                              <w:divsChild>
                                                <w:div w:id="156263721">
                                                  <w:marLeft w:val="-225"/>
                                                  <w:marRight w:val="-225"/>
                                                  <w:marTop w:val="0"/>
                                                  <w:marBottom w:val="0"/>
                                                  <w:divBdr>
                                                    <w:top w:val="none" w:sz="0" w:space="0" w:color="auto"/>
                                                    <w:left w:val="none" w:sz="0" w:space="0" w:color="auto"/>
                                                    <w:bottom w:val="none" w:sz="0" w:space="0" w:color="auto"/>
                                                    <w:right w:val="none" w:sz="0" w:space="0" w:color="auto"/>
                                                  </w:divBdr>
                                                  <w:divsChild>
                                                    <w:div w:id="150801859">
                                                      <w:marLeft w:val="0"/>
                                                      <w:marRight w:val="0"/>
                                                      <w:marTop w:val="0"/>
                                                      <w:marBottom w:val="0"/>
                                                      <w:divBdr>
                                                        <w:top w:val="none" w:sz="0" w:space="0" w:color="auto"/>
                                                        <w:left w:val="none" w:sz="0" w:space="0" w:color="auto"/>
                                                        <w:bottom w:val="none" w:sz="0" w:space="0" w:color="auto"/>
                                                        <w:right w:val="none" w:sz="0" w:space="0" w:color="auto"/>
                                                      </w:divBdr>
                                                      <w:divsChild>
                                                        <w:div w:id="1471627372">
                                                          <w:marLeft w:val="0"/>
                                                          <w:marRight w:val="0"/>
                                                          <w:marTop w:val="0"/>
                                                          <w:marBottom w:val="0"/>
                                                          <w:divBdr>
                                                            <w:top w:val="none" w:sz="0" w:space="0" w:color="auto"/>
                                                            <w:left w:val="none" w:sz="0" w:space="0" w:color="auto"/>
                                                            <w:bottom w:val="none" w:sz="0" w:space="0" w:color="auto"/>
                                                            <w:right w:val="none" w:sz="0" w:space="0" w:color="auto"/>
                                                          </w:divBdr>
                                                        </w:div>
                                                      </w:divsChild>
                                                    </w:div>
                                                    <w:div w:id="1074282864">
                                                      <w:marLeft w:val="-225"/>
                                                      <w:marRight w:val="-225"/>
                                                      <w:marTop w:val="0"/>
                                                      <w:marBottom w:val="0"/>
                                                      <w:divBdr>
                                                        <w:top w:val="none" w:sz="0" w:space="0" w:color="auto"/>
                                                        <w:left w:val="none" w:sz="0" w:space="0" w:color="auto"/>
                                                        <w:bottom w:val="none" w:sz="0" w:space="0" w:color="auto"/>
                                                        <w:right w:val="none" w:sz="0" w:space="0" w:color="auto"/>
                                                      </w:divBdr>
                                                      <w:divsChild>
                                                        <w:div w:id="684795391">
                                                          <w:marLeft w:val="0"/>
                                                          <w:marRight w:val="0"/>
                                                          <w:marTop w:val="0"/>
                                                          <w:marBottom w:val="0"/>
                                                          <w:divBdr>
                                                            <w:top w:val="none" w:sz="0" w:space="0" w:color="auto"/>
                                                            <w:left w:val="none" w:sz="0" w:space="0" w:color="auto"/>
                                                            <w:bottom w:val="none" w:sz="0" w:space="0" w:color="auto"/>
                                                            <w:right w:val="none" w:sz="0" w:space="0" w:color="auto"/>
                                                          </w:divBdr>
                                                          <w:divsChild>
                                                            <w:div w:id="1908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8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8764">
      <w:bodyDiv w:val="1"/>
      <w:marLeft w:val="0"/>
      <w:marRight w:val="0"/>
      <w:marTop w:val="0"/>
      <w:marBottom w:val="0"/>
      <w:divBdr>
        <w:top w:val="none" w:sz="0" w:space="0" w:color="auto"/>
        <w:left w:val="none" w:sz="0" w:space="0" w:color="auto"/>
        <w:bottom w:val="none" w:sz="0" w:space="0" w:color="auto"/>
        <w:right w:val="none" w:sz="0" w:space="0" w:color="auto"/>
      </w:divBdr>
    </w:div>
    <w:div w:id="1728990324">
      <w:bodyDiv w:val="1"/>
      <w:marLeft w:val="0"/>
      <w:marRight w:val="0"/>
      <w:marTop w:val="0"/>
      <w:marBottom w:val="0"/>
      <w:divBdr>
        <w:top w:val="none" w:sz="0" w:space="0" w:color="auto"/>
        <w:left w:val="none" w:sz="0" w:space="0" w:color="auto"/>
        <w:bottom w:val="none" w:sz="0" w:space="0" w:color="auto"/>
        <w:right w:val="none" w:sz="0" w:space="0" w:color="auto"/>
      </w:divBdr>
    </w:div>
    <w:div w:id="1746141726">
      <w:bodyDiv w:val="1"/>
      <w:marLeft w:val="0"/>
      <w:marRight w:val="0"/>
      <w:marTop w:val="0"/>
      <w:marBottom w:val="0"/>
      <w:divBdr>
        <w:top w:val="none" w:sz="0" w:space="0" w:color="auto"/>
        <w:left w:val="none" w:sz="0" w:space="0" w:color="auto"/>
        <w:bottom w:val="none" w:sz="0" w:space="0" w:color="auto"/>
        <w:right w:val="none" w:sz="0" w:space="0" w:color="auto"/>
      </w:divBdr>
    </w:div>
    <w:div w:id="17664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oeppen@inc-comunica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volodin@inc-comunica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B03C-ADC8-4C8D-917A-7BD1054C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231</Words>
  <Characters>1323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c.cardilli</dc:creator>
  <cp:keywords/>
  <dc:description/>
  <cp:lastModifiedBy>Caterina Volodin</cp:lastModifiedBy>
  <cp:revision>16</cp:revision>
  <dcterms:created xsi:type="dcterms:W3CDTF">2023-07-24T12:51:00Z</dcterms:created>
  <dcterms:modified xsi:type="dcterms:W3CDTF">2023-07-25T13:56:00Z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6e0157c4aa5c9b627ecc8fea5b7e856e5a38b8e60bf35bff9f451eaafb0faf18</vt:lpwstr>
  </property>
</Properties>
</file>