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2586" w14:textId="53E3EF2C" w:rsidR="00205F04" w:rsidRDefault="00205F04"/>
    <w:p w14:paraId="52157BAC" w14:textId="06D22631" w:rsidR="00EF736A" w:rsidRPr="00114EA1" w:rsidRDefault="003D6A3E" w:rsidP="00114EA1">
      <w:pPr>
        <w:pStyle w:val="Nessunaspaziatura"/>
        <w:jc w:val="center"/>
        <w:rPr>
          <w:b/>
          <w:bCs/>
          <w:sz w:val="28"/>
          <w:szCs w:val="28"/>
        </w:rPr>
      </w:pPr>
      <w:bookmarkStart w:id="0" w:name="_Hlk56588654"/>
      <w:r w:rsidRPr="00114EA1">
        <w:rPr>
          <w:b/>
          <w:bCs/>
          <w:sz w:val="28"/>
          <w:szCs w:val="28"/>
        </w:rPr>
        <w:t xml:space="preserve">24 </w:t>
      </w:r>
      <w:r w:rsidR="00CF73D4" w:rsidRPr="00114EA1">
        <w:rPr>
          <w:b/>
          <w:bCs/>
          <w:sz w:val="28"/>
          <w:szCs w:val="28"/>
        </w:rPr>
        <w:t>NOVEMBRE</w:t>
      </w:r>
      <w:r w:rsidR="00114EA1" w:rsidRPr="00114EA1">
        <w:rPr>
          <w:b/>
          <w:bCs/>
          <w:sz w:val="28"/>
          <w:szCs w:val="28"/>
        </w:rPr>
        <w:t xml:space="preserve">, </w:t>
      </w:r>
      <w:r w:rsidR="00CF73D4" w:rsidRPr="00114EA1">
        <w:rPr>
          <w:b/>
          <w:bCs/>
          <w:sz w:val="28"/>
          <w:szCs w:val="28"/>
        </w:rPr>
        <w:t>THANKSGIVING DAY</w:t>
      </w:r>
      <w:r w:rsidR="00114EA1" w:rsidRPr="00114EA1">
        <w:rPr>
          <w:b/>
          <w:bCs/>
          <w:sz w:val="28"/>
          <w:szCs w:val="28"/>
        </w:rPr>
        <w:t>: ECCO IL TACCHINO “SALVABOLLETTA”</w:t>
      </w:r>
      <w:bookmarkEnd w:id="0"/>
    </w:p>
    <w:p w14:paraId="470FD6A7" w14:textId="55518A92" w:rsidR="00114EA1" w:rsidRPr="007E1838" w:rsidRDefault="00114EA1" w:rsidP="00114EA1">
      <w:pPr>
        <w:pStyle w:val="Nessunaspaziatura"/>
        <w:jc w:val="center"/>
        <w:rPr>
          <w:bCs/>
          <w:i/>
          <w:iCs/>
        </w:rPr>
      </w:pPr>
      <w:r w:rsidRPr="007E1838">
        <w:rPr>
          <w:bCs/>
          <w:i/>
          <w:iCs/>
        </w:rPr>
        <w:t xml:space="preserve">1 ora di cottura in padella contro le tradizionali 6 in forno: una proposta alternativa per celebrare la tradizionale festa americana risparmiando quasi 5 </w:t>
      </w:r>
      <w:r w:rsidR="00275885" w:rsidRPr="007E1838">
        <w:rPr>
          <w:bCs/>
          <w:i/>
          <w:iCs/>
        </w:rPr>
        <w:t>kW</w:t>
      </w:r>
      <w:r w:rsidRPr="007E1838">
        <w:rPr>
          <w:bCs/>
          <w:i/>
          <w:iCs/>
        </w:rPr>
        <w:t xml:space="preserve"> di corrente</w:t>
      </w:r>
    </w:p>
    <w:p w14:paraId="3B57D610" w14:textId="7DB91D8D" w:rsidR="00555C22" w:rsidRPr="007E1838" w:rsidRDefault="00555C22" w:rsidP="00114EA1">
      <w:pPr>
        <w:pStyle w:val="Nessunaspaziatura"/>
        <w:jc w:val="center"/>
        <w:rPr>
          <w:bCs/>
          <w:i/>
          <w:iCs/>
        </w:rPr>
      </w:pPr>
      <w:r w:rsidRPr="007E1838">
        <w:rPr>
          <w:bCs/>
          <w:i/>
          <w:iCs/>
        </w:rPr>
        <w:t xml:space="preserve">Dopo il pollo è la seconda carne </w:t>
      </w:r>
      <w:r w:rsidR="00B81658">
        <w:rPr>
          <w:bCs/>
          <w:i/>
          <w:iCs/>
        </w:rPr>
        <w:t xml:space="preserve">bianca </w:t>
      </w:r>
      <w:r w:rsidRPr="007E1838">
        <w:rPr>
          <w:bCs/>
          <w:i/>
          <w:iCs/>
        </w:rPr>
        <w:t xml:space="preserve">più consumata dagli italiani: </w:t>
      </w:r>
      <w:r w:rsidR="00E463E0">
        <w:rPr>
          <w:bCs/>
          <w:i/>
          <w:iCs/>
        </w:rPr>
        <w:t xml:space="preserve">di </w:t>
      </w:r>
      <w:r w:rsidRPr="007E1838">
        <w:rPr>
          <w:bCs/>
          <w:i/>
          <w:iCs/>
        </w:rPr>
        <w:t xml:space="preserve">oltre 4 kg </w:t>
      </w:r>
      <w:r w:rsidR="00E463E0">
        <w:rPr>
          <w:bCs/>
          <w:i/>
          <w:iCs/>
        </w:rPr>
        <w:t>il consumo pro-capite</w:t>
      </w:r>
    </w:p>
    <w:p w14:paraId="104992A1" w14:textId="77777777" w:rsidR="00012D0B" w:rsidRDefault="00012D0B" w:rsidP="00945E46">
      <w:pPr>
        <w:spacing w:after="0"/>
        <w:jc w:val="both"/>
        <w:rPr>
          <w:rFonts w:ascii="Calibri" w:eastAsia="Calibri" w:hAnsi="Calibri" w:cs="Times New Roman"/>
          <w:bCs/>
          <w:i/>
          <w:iCs/>
        </w:rPr>
      </w:pPr>
    </w:p>
    <w:p w14:paraId="0ADE22D2" w14:textId="0ED62A42" w:rsidR="00765A49" w:rsidRDefault="00864762" w:rsidP="00945E46">
      <w:pPr>
        <w:spacing w:after="0"/>
        <w:jc w:val="both"/>
        <w:rPr>
          <w:rFonts w:ascii="Calibri" w:eastAsia="Calibri" w:hAnsi="Calibri" w:cs="Times New Roman"/>
          <w:bCs/>
        </w:rPr>
      </w:pPr>
      <w:r w:rsidRPr="00853749">
        <w:rPr>
          <w:rFonts w:ascii="Calibri" w:eastAsia="Calibri" w:hAnsi="Calibri" w:cs="Times New Roman"/>
          <w:bCs/>
          <w:i/>
          <w:iCs/>
        </w:rPr>
        <w:t xml:space="preserve">Roma, </w:t>
      </w:r>
      <w:r w:rsidR="00853749" w:rsidRPr="00853749">
        <w:rPr>
          <w:rFonts w:ascii="Calibri" w:eastAsia="Calibri" w:hAnsi="Calibri" w:cs="Times New Roman"/>
          <w:bCs/>
          <w:i/>
          <w:iCs/>
        </w:rPr>
        <w:t>22 novembre</w:t>
      </w:r>
      <w:r w:rsidR="00945E46" w:rsidRPr="00853749">
        <w:rPr>
          <w:rFonts w:ascii="Calibri" w:eastAsia="Calibri" w:hAnsi="Calibri" w:cs="Times New Roman"/>
          <w:bCs/>
          <w:i/>
          <w:iCs/>
        </w:rPr>
        <w:t xml:space="preserve"> </w:t>
      </w:r>
      <w:r w:rsidR="00012D0B" w:rsidRPr="00853749">
        <w:rPr>
          <w:rFonts w:ascii="Calibri" w:eastAsia="Calibri" w:hAnsi="Calibri" w:cs="Times New Roman"/>
          <w:bCs/>
          <w:i/>
          <w:iCs/>
        </w:rPr>
        <w:t>–</w:t>
      </w:r>
      <w:r w:rsidR="00012D0B">
        <w:rPr>
          <w:rFonts w:ascii="Calibri" w:eastAsia="Calibri" w:hAnsi="Calibri" w:cs="Times New Roman"/>
          <w:bCs/>
          <w:i/>
          <w:iCs/>
        </w:rPr>
        <w:t xml:space="preserve"> </w:t>
      </w:r>
      <w:r w:rsidR="004D6980" w:rsidRPr="004D6980">
        <w:rPr>
          <w:rFonts w:ascii="Calibri" w:eastAsia="Calibri" w:hAnsi="Calibri" w:cs="Times New Roman"/>
          <w:bCs/>
        </w:rPr>
        <w:t xml:space="preserve">Tutti intorno a un tavolo, seduti in famiglia, </w:t>
      </w:r>
      <w:r w:rsidR="001F2A01">
        <w:rPr>
          <w:rFonts w:ascii="Calibri" w:eastAsia="Calibri" w:hAnsi="Calibri" w:cs="Times New Roman"/>
          <w:bCs/>
        </w:rPr>
        <w:t xml:space="preserve">rigorosamente a casa </w:t>
      </w:r>
      <w:r w:rsidR="0017012B">
        <w:rPr>
          <w:rFonts w:ascii="Calibri" w:eastAsia="Calibri" w:hAnsi="Calibri" w:cs="Times New Roman"/>
          <w:bCs/>
        </w:rPr>
        <w:t xml:space="preserve">(e </w:t>
      </w:r>
      <w:r w:rsidR="001F2A01">
        <w:rPr>
          <w:rFonts w:ascii="Calibri" w:eastAsia="Calibri" w:hAnsi="Calibri" w:cs="Times New Roman"/>
          <w:bCs/>
        </w:rPr>
        <w:t>non al ristorante</w:t>
      </w:r>
      <w:r w:rsidR="0017012B">
        <w:rPr>
          <w:rFonts w:ascii="Calibri" w:eastAsia="Calibri" w:hAnsi="Calibri" w:cs="Times New Roman"/>
          <w:bCs/>
        </w:rPr>
        <w:t>)</w:t>
      </w:r>
      <w:r w:rsidR="001F2A01">
        <w:rPr>
          <w:rFonts w:ascii="Calibri" w:eastAsia="Calibri" w:hAnsi="Calibri" w:cs="Times New Roman"/>
          <w:bCs/>
        </w:rPr>
        <w:t xml:space="preserve">, </w:t>
      </w:r>
      <w:r w:rsidR="004D6980" w:rsidRPr="004D6980">
        <w:rPr>
          <w:rFonts w:ascii="Calibri" w:eastAsia="Calibri" w:hAnsi="Calibri" w:cs="Times New Roman"/>
          <w:bCs/>
        </w:rPr>
        <w:t>pronti a ringraziare a turno</w:t>
      </w:r>
      <w:r w:rsidR="00822626">
        <w:rPr>
          <w:rFonts w:ascii="Calibri" w:eastAsia="Calibri" w:hAnsi="Calibri" w:cs="Times New Roman"/>
          <w:bCs/>
        </w:rPr>
        <w:t xml:space="preserve"> </w:t>
      </w:r>
      <w:r w:rsidR="004D6980" w:rsidRPr="004D6980">
        <w:rPr>
          <w:rFonts w:ascii="Calibri" w:eastAsia="Calibri" w:hAnsi="Calibri" w:cs="Times New Roman"/>
          <w:bCs/>
        </w:rPr>
        <w:t>per quanto avuto durante l'anno</w:t>
      </w:r>
      <w:r w:rsidR="0017012B">
        <w:rPr>
          <w:rFonts w:ascii="Calibri" w:eastAsia="Calibri" w:hAnsi="Calibri" w:cs="Times New Roman"/>
          <w:bCs/>
        </w:rPr>
        <w:t>,</w:t>
      </w:r>
      <w:r w:rsidR="00822626" w:rsidRPr="00822626">
        <w:rPr>
          <w:rFonts w:ascii="Calibri" w:eastAsia="Calibri" w:hAnsi="Calibri" w:cs="Times New Roman"/>
          <w:bCs/>
        </w:rPr>
        <w:t xml:space="preserve"> </w:t>
      </w:r>
      <w:r w:rsidR="00822626">
        <w:rPr>
          <w:rFonts w:ascii="Calibri" w:eastAsia="Calibri" w:hAnsi="Calibri" w:cs="Times New Roman"/>
          <w:bCs/>
        </w:rPr>
        <w:t>come fecero i padri pellegrini a Plymouth nel 1621</w:t>
      </w:r>
      <w:r w:rsidR="004D6980" w:rsidRPr="00C00178">
        <w:rPr>
          <w:rFonts w:ascii="Calibri" w:eastAsia="Calibri" w:hAnsi="Calibri" w:cs="Times New Roman"/>
          <w:bCs/>
        </w:rPr>
        <w:t>:</w:t>
      </w:r>
      <w:r w:rsidR="004D6980" w:rsidRPr="009C6119">
        <w:rPr>
          <w:rFonts w:ascii="Calibri" w:eastAsia="Calibri" w:hAnsi="Calibri" w:cs="Times New Roman"/>
          <w:b/>
        </w:rPr>
        <w:t xml:space="preserve"> il</w:t>
      </w:r>
      <w:r w:rsidR="004D6980" w:rsidRPr="009C6119">
        <w:rPr>
          <w:rFonts w:ascii="Calibri" w:eastAsia="Calibri" w:hAnsi="Calibri" w:cs="Times New Roman"/>
          <w:b/>
          <w:i/>
          <w:iCs/>
        </w:rPr>
        <w:t xml:space="preserve"> </w:t>
      </w:r>
      <w:r w:rsidR="00012D0B" w:rsidRPr="009C6119">
        <w:rPr>
          <w:rFonts w:ascii="Calibri" w:eastAsia="Calibri" w:hAnsi="Calibri" w:cs="Times New Roman"/>
          <w:b/>
        </w:rPr>
        <w:t>24 novembre torna il</w:t>
      </w:r>
      <w:r w:rsidR="00012D0B" w:rsidRPr="009C6119">
        <w:rPr>
          <w:rFonts w:ascii="Calibri" w:eastAsia="Calibri" w:hAnsi="Calibri" w:cs="Times New Roman"/>
          <w:b/>
          <w:i/>
          <w:iCs/>
        </w:rPr>
        <w:t xml:space="preserve"> Thanksgiving Day </w:t>
      </w:r>
      <w:r w:rsidR="00012D0B" w:rsidRPr="00C00178">
        <w:rPr>
          <w:rFonts w:ascii="Calibri" w:eastAsia="Calibri" w:hAnsi="Calibri" w:cs="Times New Roman"/>
          <w:b/>
        </w:rPr>
        <w:t>o</w:t>
      </w:r>
      <w:r w:rsidR="00012D0B" w:rsidRPr="009C6119">
        <w:rPr>
          <w:rFonts w:ascii="Calibri" w:eastAsia="Calibri" w:hAnsi="Calibri" w:cs="Times New Roman"/>
          <w:b/>
          <w:i/>
          <w:iCs/>
        </w:rPr>
        <w:t xml:space="preserve"> </w:t>
      </w:r>
      <w:r w:rsidR="00012D0B" w:rsidRPr="009C6119">
        <w:rPr>
          <w:rFonts w:ascii="Calibri" w:eastAsia="Calibri" w:hAnsi="Calibri" w:cs="Times New Roman"/>
          <w:b/>
        </w:rPr>
        <w:t>“Giorno del Ringraziamento”</w:t>
      </w:r>
      <w:r w:rsidR="00012D0B" w:rsidRPr="00C00178">
        <w:rPr>
          <w:rFonts w:ascii="Calibri" w:eastAsia="Calibri" w:hAnsi="Calibri" w:cs="Times New Roman"/>
          <w:bCs/>
        </w:rPr>
        <w:t>,</w:t>
      </w:r>
      <w:r w:rsidR="00012D0B" w:rsidRPr="00A10EB0">
        <w:rPr>
          <w:rFonts w:ascii="Calibri" w:eastAsia="Calibri" w:hAnsi="Calibri" w:cs="Times New Roman"/>
          <w:bCs/>
        </w:rPr>
        <w:t xml:space="preserve"> festa per eccellenza a stelle e strisce che apre la stagione del Natale.</w:t>
      </w:r>
      <w:r w:rsidR="00822626">
        <w:rPr>
          <w:rFonts w:ascii="Calibri" w:eastAsia="Calibri" w:hAnsi="Calibri" w:cs="Times New Roman"/>
          <w:bCs/>
        </w:rPr>
        <w:t xml:space="preserve"> </w:t>
      </w:r>
    </w:p>
    <w:p w14:paraId="3BD1CA65" w14:textId="5D74542F" w:rsidR="00554643" w:rsidRDefault="00554643" w:rsidP="00945E46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4FD094F2" w14:textId="3400E0B8" w:rsidR="00822626" w:rsidRPr="0017012B" w:rsidRDefault="0017012B" w:rsidP="00945E46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E </w:t>
      </w:r>
      <w:r w:rsidR="005D3BD1">
        <w:rPr>
          <w:rFonts w:ascii="Calibri" w:eastAsia="Calibri" w:hAnsi="Calibri" w:cs="Times New Roman"/>
          <w:bCs/>
        </w:rPr>
        <w:t xml:space="preserve">nonostante i rincari </w:t>
      </w:r>
      <w:r w:rsidR="008220CE">
        <w:rPr>
          <w:rFonts w:ascii="Calibri" w:eastAsia="Calibri" w:hAnsi="Calibri" w:cs="Times New Roman"/>
          <w:bCs/>
        </w:rPr>
        <w:t xml:space="preserve">previsti </w:t>
      </w:r>
      <w:r w:rsidR="00554643">
        <w:rPr>
          <w:rFonts w:ascii="Calibri" w:eastAsia="Calibri" w:hAnsi="Calibri" w:cs="Times New Roman"/>
          <w:bCs/>
        </w:rPr>
        <w:t xml:space="preserve">dal </w:t>
      </w:r>
      <w:r w:rsidR="00554643" w:rsidRPr="00F57C00">
        <w:rPr>
          <w:rFonts w:ascii="Calibri" w:eastAsia="Calibri" w:hAnsi="Calibri" w:cs="Times New Roman"/>
          <w:bCs/>
        </w:rPr>
        <w:t>sondaggio annuale dell'</w:t>
      </w:r>
      <w:r w:rsidR="00554643" w:rsidRPr="00F57C00">
        <w:rPr>
          <w:rFonts w:ascii="Calibri" w:eastAsia="Calibri" w:hAnsi="Calibri" w:cs="Times New Roman"/>
          <w:b/>
        </w:rPr>
        <w:t>American Farm Bureau</w:t>
      </w:r>
      <w:r w:rsidR="00F57C00">
        <w:rPr>
          <w:rStyle w:val="Rimandonotaapidipagina"/>
          <w:rFonts w:ascii="Calibri" w:eastAsia="Calibri" w:hAnsi="Calibri" w:cs="Times New Roman"/>
          <w:b/>
        </w:rPr>
        <w:footnoteReference w:id="1"/>
      </w:r>
      <w:r w:rsidR="00F57C00">
        <w:rPr>
          <w:rFonts w:ascii="Calibri" w:eastAsia="Calibri" w:hAnsi="Calibri" w:cs="Times New Roman"/>
          <w:b/>
        </w:rPr>
        <w:t xml:space="preserve"> </w:t>
      </w:r>
      <w:r w:rsidR="005D3BD1">
        <w:rPr>
          <w:rFonts w:ascii="Calibri" w:eastAsia="Calibri" w:hAnsi="Calibri" w:cs="Times New Roman"/>
          <w:bCs/>
        </w:rPr>
        <w:t>del</w:t>
      </w:r>
      <w:r>
        <w:rPr>
          <w:rFonts w:ascii="Calibri" w:eastAsia="Calibri" w:hAnsi="Calibri" w:cs="Times New Roman"/>
          <w:bCs/>
        </w:rPr>
        <w:t xml:space="preserve"> </w:t>
      </w:r>
      <w:r w:rsidR="00554643">
        <w:rPr>
          <w:rFonts w:ascii="Calibri" w:eastAsia="Calibri" w:hAnsi="Calibri" w:cs="Times New Roman"/>
          <w:b/>
        </w:rPr>
        <w:t>20</w:t>
      </w:r>
      <w:r w:rsidRPr="00B225A1">
        <w:rPr>
          <w:rFonts w:ascii="Calibri" w:eastAsia="Calibri" w:hAnsi="Calibri" w:cs="Times New Roman"/>
          <w:b/>
        </w:rPr>
        <w:t xml:space="preserve">% </w:t>
      </w:r>
      <w:r w:rsidR="005D3BD1" w:rsidRPr="00B225A1">
        <w:rPr>
          <w:rFonts w:ascii="Calibri" w:eastAsia="Calibri" w:hAnsi="Calibri" w:cs="Times New Roman"/>
          <w:b/>
        </w:rPr>
        <w:t>in più</w:t>
      </w:r>
      <w:r w:rsidR="005D3BD1">
        <w:rPr>
          <w:rFonts w:ascii="Calibri" w:eastAsia="Calibri" w:hAnsi="Calibri" w:cs="Times New Roman"/>
          <w:bCs/>
        </w:rPr>
        <w:t xml:space="preserve"> </w:t>
      </w:r>
      <w:r w:rsidRPr="00D46B3A">
        <w:rPr>
          <w:rFonts w:ascii="Calibri" w:eastAsia="Calibri" w:hAnsi="Calibri" w:cs="Times New Roman"/>
          <w:b/>
        </w:rPr>
        <w:t>rispetto all'anno scorso</w:t>
      </w:r>
      <w:r w:rsidR="008220CE" w:rsidRPr="00C00178">
        <w:rPr>
          <w:rFonts w:ascii="Calibri" w:eastAsia="Calibri" w:hAnsi="Calibri" w:cs="Times New Roman"/>
          <w:bCs/>
        </w:rPr>
        <w:t>,</w:t>
      </w:r>
      <w:r w:rsidR="008220CE">
        <w:rPr>
          <w:rFonts w:ascii="Calibri" w:eastAsia="Calibri" w:hAnsi="Calibri" w:cs="Times New Roman"/>
          <w:b/>
        </w:rPr>
        <w:t xml:space="preserve"> </w:t>
      </w:r>
      <w:r w:rsidRPr="00B225A1">
        <w:rPr>
          <w:rFonts w:ascii="Calibri" w:eastAsia="Calibri" w:hAnsi="Calibri" w:cs="Times New Roman"/>
          <w:bCs/>
        </w:rPr>
        <w:t>la voglia d</w:t>
      </w:r>
      <w:r w:rsidR="00F40417" w:rsidRPr="00B225A1">
        <w:rPr>
          <w:rFonts w:ascii="Calibri" w:eastAsia="Calibri" w:hAnsi="Calibri" w:cs="Times New Roman"/>
          <w:bCs/>
        </w:rPr>
        <w:t xml:space="preserve">egli americani di </w:t>
      </w:r>
      <w:r w:rsidRPr="00B225A1">
        <w:rPr>
          <w:rFonts w:ascii="Calibri" w:eastAsia="Calibri" w:hAnsi="Calibri" w:cs="Times New Roman"/>
          <w:bCs/>
        </w:rPr>
        <w:t xml:space="preserve">festeggiare questa tradizione dopo </w:t>
      </w:r>
      <w:r w:rsidR="00C00178">
        <w:rPr>
          <w:rFonts w:ascii="Calibri" w:eastAsia="Calibri" w:hAnsi="Calibri" w:cs="Times New Roman"/>
          <w:bCs/>
        </w:rPr>
        <w:t>il periodo di restrizioni per il Covid-19</w:t>
      </w:r>
      <w:r w:rsidRPr="00B225A1">
        <w:rPr>
          <w:rFonts w:ascii="Calibri" w:eastAsia="Calibri" w:hAnsi="Calibri" w:cs="Times New Roman"/>
          <w:bCs/>
        </w:rPr>
        <w:t xml:space="preserve"> rimane </w:t>
      </w:r>
      <w:r w:rsidR="00F40417" w:rsidRPr="00B225A1">
        <w:rPr>
          <w:rFonts w:ascii="Calibri" w:eastAsia="Calibri" w:hAnsi="Calibri" w:cs="Times New Roman"/>
          <w:bCs/>
        </w:rPr>
        <w:t>forte</w:t>
      </w:r>
      <w:r w:rsidR="00F40417" w:rsidRPr="00C00178">
        <w:rPr>
          <w:rFonts w:ascii="Calibri" w:eastAsia="Calibri" w:hAnsi="Calibri" w:cs="Times New Roman"/>
          <w:bCs/>
        </w:rPr>
        <w:t>:</w:t>
      </w:r>
      <w:r w:rsidR="00F40417">
        <w:rPr>
          <w:rFonts w:ascii="Calibri" w:eastAsia="Calibri" w:hAnsi="Calibri" w:cs="Times New Roman"/>
          <w:b/>
        </w:rPr>
        <w:t xml:space="preserve"> secondo</w:t>
      </w:r>
      <w:r>
        <w:rPr>
          <w:rFonts w:ascii="Calibri" w:eastAsia="Calibri" w:hAnsi="Calibri" w:cs="Times New Roman"/>
          <w:b/>
        </w:rPr>
        <w:t xml:space="preserve"> </w:t>
      </w:r>
      <w:r w:rsidRPr="00A00C8A">
        <w:rPr>
          <w:rFonts w:ascii="Calibri" w:eastAsia="Calibri" w:hAnsi="Calibri" w:cs="Times New Roman"/>
          <w:b/>
        </w:rPr>
        <w:t xml:space="preserve">un’indagine </w:t>
      </w:r>
      <w:r w:rsidR="008220CE">
        <w:rPr>
          <w:rFonts w:ascii="Calibri" w:eastAsia="Calibri" w:hAnsi="Calibri" w:cs="Times New Roman"/>
          <w:b/>
        </w:rPr>
        <w:t>IRI</w:t>
      </w:r>
      <w:r w:rsidR="008220CE">
        <w:rPr>
          <w:rStyle w:val="Rimandonotaapidipagina"/>
          <w:rFonts w:ascii="Calibri" w:eastAsia="Calibri" w:hAnsi="Calibri" w:cs="Times New Roman"/>
          <w:b/>
        </w:rPr>
        <w:footnoteReference w:id="2"/>
      </w:r>
      <w:r w:rsidR="008220CE">
        <w:rPr>
          <w:rFonts w:ascii="Calibri" w:eastAsia="Calibri" w:hAnsi="Calibri" w:cs="Times New Roman"/>
          <w:b/>
        </w:rPr>
        <w:t>,</w:t>
      </w:r>
      <w:r w:rsidRPr="00A00C8A">
        <w:rPr>
          <w:rFonts w:ascii="Calibri" w:eastAsia="Calibri" w:hAnsi="Calibri" w:cs="Times New Roman"/>
          <w:b/>
        </w:rPr>
        <w:t xml:space="preserve"> </w:t>
      </w:r>
      <w:r w:rsidR="00FE0D59" w:rsidRPr="00FE0D59">
        <w:rPr>
          <w:rFonts w:ascii="Calibri" w:eastAsia="Calibri" w:hAnsi="Calibri" w:cs="Times New Roman"/>
          <w:bCs/>
        </w:rPr>
        <w:t>a fronte di un rincaro del pasto previsto del</w:t>
      </w:r>
      <w:r w:rsidR="00FE0D59">
        <w:rPr>
          <w:rFonts w:ascii="Calibri" w:eastAsia="Calibri" w:hAnsi="Calibri" w:cs="Times New Roman"/>
          <w:b/>
        </w:rPr>
        <w:t xml:space="preserve"> 13</w:t>
      </w:r>
      <w:r w:rsidR="00C00178">
        <w:rPr>
          <w:rFonts w:ascii="Calibri" w:eastAsia="Calibri" w:hAnsi="Calibri" w:cs="Times New Roman"/>
          <w:b/>
        </w:rPr>
        <w:t>,</w:t>
      </w:r>
      <w:r w:rsidR="00FE0D59">
        <w:rPr>
          <w:rFonts w:ascii="Calibri" w:eastAsia="Calibri" w:hAnsi="Calibri" w:cs="Times New Roman"/>
          <w:b/>
        </w:rPr>
        <w:t>5%</w:t>
      </w:r>
      <w:r w:rsidR="00FE0D59" w:rsidRPr="00FE0D59">
        <w:rPr>
          <w:rFonts w:ascii="Calibri" w:eastAsia="Calibri" w:hAnsi="Calibri" w:cs="Times New Roman"/>
          <w:bCs/>
        </w:rPr>
        <w:t>,</w:t>
      </w:r>
      <w:r w:rsidR="00FE0D59">
        <w:rPr>
          <w:rFonts w:ascii="Calibri" w:eastAsia="Calibri" w:hAnsi="Calibri" w:cs="Times New Roman"/>
          <w:b/>
        </w:rPr>
        <w:t xml:space="preserve"> </w:t>
      </w:r>
      <w:r w:rsidRPr="00A00C8A">
        <w:rPr>
          <w:rFonts w:ascii="Calibri" w:eastAsia="Calibri" w:hAnsi="Calibri" w:cs="Times New Roman"/>
          <w:b/>
        </w:rPr>
        <w:t xml:space="preserve">il </w:t>
      </w:r>
      <w:r>
        <w:rPr>
          <w:rFonts w:ascii="Calibri" w:eastAsia="Calibri" w:hAnsi="Calibri" w:cs="Times New Roman"/>
          <w:b/>
        </w:rPr>
        <w:t xml:space="preserve">76% </w:t>
      </w:r>
      <w:r>
        <w:rPr>
          <w:rFonts w:ascii="Calibri" w:eastAsia="Calibri" w:hAnsi="Calibri" w:cs="Times New Roman"/>
          <w:bCs/>
        </w:rPr>
        <w:t>dichiara che</w:t>
      </w:r>
      <w:r w:rsidRPr="0017012B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c</w:t>
      </w:r>
      <w:r w:rsidRPr="0017012B">
        <w:rPr>
          <w:rFonts w:ascii="Calibri" w:eastAsia="Calibri" w:hAnsi="Calibri" w:cs="Times New Roman"/>
          <w:bCs/>
        </w:rPr>
        <w:t>elebr</w:t>
      </w:r>
      <w:r>
        <w:rPr>
          <w:rFonts w:ascii="Calibri" w:eastAsia="Calibri" w:hAnsi="Calibri" w:cs="Times New Roman"/>
          <w:bCs/>
        </w:rPr>
        <w:t>erà</w:t>
      </w:r>
      <w:r w:rsidRPr="0017012B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nella maniera tradizionale il</w:t>
      </w:r>
      <w:r w:rsidRPr="0017012B">
        <w:rPr>
          <w:rFonts w:ascii="Calibri" w:eastAsia="Calibri" w:hAnsi="Calibri" w:cs="Times New Roman"/>
          <w:bCs/>
        </w:rPr>
        <w:t xml:space="preserve"> Thanksgiving</w:t>
      </w:r>
      <w:r w:rsidR="00F40417">
        <w:rPr>
          <w:rFonts w:ascii="Calibri" w:eastAsia="Calibri" w:hAnsi="Calibri" w:cs="Times New Roman"/>
          <w:bCs/>
        </w:rPr>
        <w:t xml:space="preserve"> e il </w:t>
      </w:r>
      <w:r w:rsidR="00F40417" w:rsidRPr="00B225A1">
        <w:rPr>
          <w:rFonts w:ascii="Calibri" w:eastAsia="Calibri" w:hAnsi="Calibri" w:cs="Times New Roman"/>
          <w:b/>
        </w:rPr>
        <w:t>38%</w:t>
      </w:r>
      <w:r w:rsidR="005D3BD1">
        <w:rPr>
          <w:rFonts w:ascii="Calibri" w:eastAsia="Calibri" w:hAnsi="Calibri" w:cs="Times New Roman"/>
          <w:bCs/>
        </w:rPr>
        <w:t xml:space="preserve"> </w:t>
      </w:r>
      <w:r w:rsidR="00F40417">
        <w:rPr>
          <w:rFonts w:ascii="Calibri" w:eastAsia="Calibri" w:hAnsi="Calibri" w:cs="Times New Roman"/>
          <w:bCs/>
        </w:rPr>
        <w:t xml:space="preserve">lo farà senza limitare il carrello della spesa. </w:t>
      </w:r>
      <w:r w:rsidRPr="00B225A1">
        <w:rPr>
          <w:rFonts w:ascii="Calibri" w:eastAsia="Calibri" w:hAnsi="Calibri" w:cs="Times New Roman"/>
          <w:b/>
        </w:rPr>
        <w:t>Gen Z, i millennials e gli under 32</w:t>
      </w:r>
      <w:r w:rsidR="005D3BD1" w:rsidRPr="00B225A1">
        <w:rPr>
          <w:rFonts w:ascii="Calibri" w:eastAsia="Calibri" w:hAnsi="Calibri" w:cs="Times New Roman"/>
          <w:b/>
        </w:rPr>
        <w:t xml:space="preserve"> quest’anno saranno i più </w:t>
      </w:r>
      <w:r w:rsidR="00F40417" w:rsidRPr="00B225A1">
        <w:rPr>
          <w:rFonts w:ascii="Calibri" w:eastAsia="Calibri" w:hAnsi="Calibri" w:cs="Times New Roman"/>
          <w:b/>
        </w:rPr>
        <w:t>ospitali</w:t>
      </w:r>
      <w:r w:rsidR="00F40417">
        <w:rPr>
          <w:rFonts w:ascii="Calibri" w:eastAsia="Calibri" w:hAnsi="Calibri" w:cs="Times New Roman"/>
          <w:bCs/>
        </w:rPr>
        <w:t>: il</w:t>
      </w:r>
      <w:r w:rsidR="005D3BD1">
        <w:rPr>
          <w:rFonts w:ascii="Calibri" w:eastAsia="Calibri" w:hAnsi="Calibri" w:cs="Times New Roman"/>
          <w:bCs/>
        </w:rPr>
        <w:t xml:space="preserve"> </w:t>
      </w:r>
      <w:r w:rsidR="005D3BD1" w:rsidRPr="00B225A1">
        <w:rPr>
          <w:rFonts w:ascii="Calibri" w:eastAsia="Calibri" w:hAnsi="Calibri" w:cs="Times New Roman"/>
          <w:b/>
        </w:rPr>
        <w:t>52%</w:t>
      </w:r>
      <w:r w:rsidR="005D3BD1">
        <w:rPr>
          <w:rFonts w:ascii="Calibri" w:eastAsia="Calibri" w:hAnsi="Calibri" w:cs="Times New Roman"/>
          <w:bCs/>
        </w:rPr>
        <w:t xml:space="preserve"> dichiara che </w:t>
      </w:r>
      <w:r w:rsidR="00F40417">
        <w:rPr>
          <w:rFonts w:ascii="Calibri" w:eastAsia="Calibri" w:hAnsi="Calibri" w:cs="Times New Roman"/>
          <w:bCs/>
        </w:rPr>
        <w:t>inviterà fino</w:t>
      </w:r>
      <w:r w:rsidRPr="005D3BD1">
        <w:rPr>
          <w:rFonts w:ascii="Calibri" w:eastAsia="Calibri" w:hAnsi="Calibri" w:cs="Times New Roman"/>
          <w:b/>
        </w:rPr>
        <w:t xml:space="preserve"> a 10 </w:t>
      </w:r>
      <w:r w:rsidR="00F40417" w:rsidRPr="005D3BD1">
        <w:rPr>
          <w:rFonts w:ascii="Calibri" w:eastAsia="Calibri" w:hAnsi="Calibri" w:cs="Times New Roman"/>
          <w:b/>
        </w:rPr>
        <w:t>persone</w:t>
      </w:r>
      <w:r w:rsidR="00F40417" w:rsidRPr="00C00178">
        <w:rPr>
          <w:rFonts w:ascii="Calibri" w:eastAsia="Calibri" w:hAnsi="Calibri" w:cs="Times New Roman"/>
          <w:bCs/>
        </w:rPr>
        <w:t xml:space="preserve">, </w:t>
      </w:r>
      <w:r w:rsidR="00F40417">
        <w:rPr>
          <w:rFonts w:ascii="Calibri" w:eastAsia="Calibri" w:hAnsi="Calibri" w:cs="Times New Roman"/>
          <w:bCs/>
        </w:rPr>
        <w:t>contro</w:t>
      </w:r>
      <w:r w:rsidR="005D3BD1">
        <w:rPr>
          <w:rFonts w:ascii="Calibri" w:eastAsia="Calibri" w:hAnsi="Calibri" w:cs="Times New Roman"/>
          <w:bCs/>
        </w:rPr>
        <w:t xml:space="preserve"> una media nazionale di 7 persone.</w:t>
      </w:r>
      <w:r w:rsidR="00732E4C">
        <w:rPr>
          <w:rFonts w:ascii="Calibri" w:eastAsia="Calibri" w:hAnsi="Calibri" w:cs="Times New Roman"/>
          <w:bCs/>
        </w:rPr>
        <w:t xml:space="preserve"> </w:t>
      </w:r>
      <w:r w:rsidR="00F40417">
        <w:rPr>
          <w:rFonts w:ascii="Calibri" w:eastAsia="Calibri" w:hAnsi="Calibri" w:cs="Times New Roman"/>
          <w:bCs/>
        </w:rPr>
        <w:t xml:space="preserve">Tuttavia, non mancano le preoccupazioni legate all’inflazione con molti acquirenti che anticipano di essere già alla ricerca di offerte e prodotti in promozione. </w:t>
      </w:r>
    </w:p>
    <w:p w14:paraId="26ADBB99" w14:textId="77777777" w:rsidR="00F40417" w:rsidRDefault="00F40417" w:rsidP="00012D0B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299465D6" w14:textId="4289E7E0" w:rsidR="00555C22" w:rsidRDefault="00FA4548" w:rsidP="00012D0B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Per</w:t>
      </w:r>
      <w:r w:rsidR="00F40417">
        <w:rPr>
          <w:rFonts w:ascii="Calibri" w:eastAsia="Calibri" w:hAnsi="Calibri" w:cs="Times New Roman"/>
          <w:bCs/>
        </w:rPr>
        <w:t xml:space="preserve"> chi vuole festeggiare in Italia</w:t>
      </w:r>
      <w:r w:rsidR="00B225A1">
        <w:rPr>
          <w:rFonts w:ascii="Calibri" w:eastAsia="Calibri" w:hAnsi="Calibri" w:cs="Times New Roman"/>
          <w:bCs/>
        </w:rPr>
        <w:t>,</w:t>
      </w:r>
      <w:r w:rsidR="00F40417">
        <w:rPr>
          <w:rFonts w:ascii="Calibri" w:eastAsia="Calibri" w:hAnsi="Calibri" w:cs="Times New Roman"/>
          <w:bCs/>
        </w:rPr>
        <w:t xml:space="preserve"> arriva </w:t>
      </w:r>
      <w:r w:rsidR="00D46B3A" w:rsidRPr="00F40417">
        <w:rPr>
          <w:rFonts w:ascii="Calibri" w:eastAsia="Calibri" w:hAnsi="Calibri" w:cs="Times New Roman"/>
          <w:bCs/>
        </w:rPr>
        <w:t>un</w:t>
      </w:r>
      <w:r w:rsidR="000F1525" w:rsidRPr="00F40417">
        <w:rPr>
          <w:rFonts w:ascii="Calibri" w:eastAsia="Calibri" w:hAnsi="Calibri" w:cs="Times New Roman"/>
          <w:bCs/>
        </w:rPr>
        <w:t xml:space="preserve">a </w:t>
      </w:r>
      <w:r w:rsidR="00D46B3A" w:rsidRPr="00114EA1">
        <w:rPr>
          <w:rFonts w:ascii="Calibri" w:eastAsia="Calibri" w:hAnsi="Calibri" w:cs="Times New Roman"/>
          <w:b/>
        </w:rPr>
        <w:t>ricetta</w:t>
      </w:r>
      <w:r w:rsidR="00F40417" w:rsidRPr="00114EA1">
        <w:rPr>
          <w:rFonts w:ascii="Calibri" w:eastAsia="Calibri" w:hAnsi="Calibri" w:cs="Times New Roman"/>
          <w:b/>
        </w:rPr>
        <w:t xml:space="preserve"> che unisce anima e ingredienti statunitensi con la tradizione italiana all’insegna del</w:t>
      </w:r>
      <w:r w:rsidR="00D46B3A" w:rsidRPr="00114EA1">
        <w:rPr>
          <w:rFonts w:ascii="Calibri" w:eastAsia="Calibri" w:hAnsi="Calibri" w:cs="Times New Roman"/>
          <w:b/>
        </w:rPr>
        <w:t xml:space="preserve"> risparmio</w:t>
      </w:r>
      <w:r w:rsidR="00F40417" w:rsidRPr="00114EA1">
        <w:rPr>
          <w:rFonts w:ascii="Calibri" w:eastAsia="Calibri" w:hAnsi="Calibri" w:cs="Times New Roman"/>
          <w:b/>
        </w:rPr>
        <w:t xml:space="preserve"> energ</w:t>
      </w:r>
      <w:r w:rsidR="00E463E0">
        <w:rPr>
          <w:rFonts w:ascii="Calibri" w:eastAsia="Calibri" w:hAnsi="Calibri" w:cs="Times New Roman"/>
          <w:b/>
        </w:rPr>
        <w:t>et</w:t>
      </w:r>
      <w:r w:rsidR="00F40417" w:rsidRPr="00114EA1">
        <w:rPr>
          <w:rFonts w:ascii="Calibri" w:eastAsia="Calibri" w:hAnsi="Calibri" w:cs="Times New Roman"/>
          <w:b/>
        </w:rPr>
        <w:t>ico</w:t>
      </w:r>
      <w:r w:rsidR="00D46B3A">
        <w:rPr>
          <w:rFonts w:ascii="Calibri" w:eastAsia="Calibri" w:hAnsi="Calibri" w:cs="Times New Roman"/>
          <w:bCs/>
        </w:rPr>
        <w:t xml:space="preserve">. </w:t>
      </w:r>
    </w:p>
    <w:p w14:paraId="2186C916" w14:textId="3FA1D731" w:rsidR="00114EA1" w:rsidRDefault="00F40417" w:rsidP="00012D0B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Per l’occasione</w:t>
      </w:r>
      <w:r w:rsidRPr="00F40417">
        <w:rPr>
          <w:rFonts w:ascii="Calibri" w:eastAsia="Calibri" w:hAnsi="Calibri" w:cs="Times New Roman"/>
          <w:b/>
        </w:rPr>
        <w:t xml:space="preserve"> </w:t>
      </w:r>
      <w:r w:rsidR="00114EA1">
        <w:rPr>
          <w:rFonts w:ascii="Calibri" w:eastAsia="Calibri" w:hAnsi="Calibri" w:cs="Times New Roman"/>
          <w:b/>
        </w:rPr>
        <w:t xml:space="preserve">lo chef </w:t>
      </w:r>
      <w:r w:rsidRPr="00F73036">
        <w:rPr>
          <w:rFonts w:ascii="Calibri" w:eastAsia="Calibri" w:hAnsi="Calibri" w:cs="Times New Roman"/>
          <w:b/>
        </w:rPr>
        <w:t>Max Mariola</w:t>
      </w:r>
      <w:r w:rsidR="006C4A5A" w:rsidRPr="00C00178">
        <w:rPr>
          <w:rFonts w:ascii="Calibri" w:eastAsia="Calibri" w:hAnsi="Calibri" w:cs="Times New Roman"/>
          <w:bCs/>
        </w:rPr>
        <w:t>,</w:t>
      </w:r>
      <w:r>
        <w:rPr>
          <w:rFonts w:ascii="Calibri" w:eastAsia="Calibri" w:hAnsi="Calibri" w:cs="Times New Roman"/>
          <w:bCs/>
        </w:rPr>
        <w:t xml:space="preserve"> insieme alla community </w:t>
      </w:r>
      <w:r w:rsidR="00114EA1">
        <w:rPr>
          <w:rFonts w:ascii="Calibri" w:eastAsia="Calibri" w:hAnsi="Calibri" w:cs="Times New Roman"/>
          <w:bCs/>
        </w:rPr>
        <w:t xml:space="preserve">social </w:t>
      </w:r>
      <w:r>
        <w:rPr>
          <w:rFonts w:ascii="Calibri" w:eastAsia="Calibri" w:hAnsi="Calibri" w:cs="Times New Roman"/>
          <w:bCs/>
        </w:rPr>
        <w:t xml:space="preserve">di </w:t>
      </w:r>
      <w:r w:rsidR="00114EA1">
        <w:rPr>
          <w:rFonts w:ascii="Calibri" w:eastAsia="Calibri" w:hAnsi="Calibri" w:cs="Times New Roman"/>
          <w:bCs/>
        </w:rPr>
        <w:t>“V</w:t>
      </w:r>
      <w:r>
        <w:rPr>
          <w:rFonts w:ascii="Calibri" w:eastAsia="Calibri" w:hAnsi="Calibri" w:cs="Times New Roman"/>
          <w:bCs/>
        </w:rPr>
        <w:t>iva il pollo</w:t>
      </w:r>
      <w:r w:rsidR="00114EA1">
        <w:rPr>
          <w:rFonts w:ascii="Calibri" w:eastAsia="Calibri" w:hAnsi="Calibri" w:cs="Times New Roman"/>
          <w:bCs/>
        </w:rPr>
        <w:t>”</w:t>
      </w:r>
      <w:r w:rsidR="00B225A1">
        <w:rPr>
          <w:rFonts w:ascii="Calibri" w:eastAsia="Calibri" w:hAnsi="Calibri" w:cs="Times New Roman"/>
          <w:bCs/>
        </w:rPr>
        <w:t>,</w:t>
      </w:r>
      <w:r>
        <w:rPr>
          <w:rFonts w:ascii="Calibri" w:eastAsia="Calibri" w:hAnsi="Calibri" w:cs="Times New Roman"/>
          <w:bCs/>
        </w:rPr>
        <w:t xml:space="preserve"> propone un</w:t>
      </w:r>
      <w:r w:rsidR="00D46B3A">
        <w:rPr>
          <w:rFonts w:ascii="Calibri" w:eastAsia="Calibri" w:hAnsi="Calibri" w:cs="Times New Roman"/>
          <w:bCs/>
        </w:rPr>
        <w:t xml:space="preserve"> </w:t>
      </w:r>
      <w:r w:rsidR="00F73036" w:rsidRPr="00F73036">
        <w:rPr>
          <w:rFonts w:ascii="Calibri" w:eastAsia="Calibri" w:hAnsi="Calibri" w:cs="Times New Roman"/>
          <w:b/>
        </w:rPr>
        <w:t>t</w:t>
      </w:r>
      <w:r w:rsidR="00D46B3A" w:rsidRPr="00F73036">
        <w:rPr>
          <w:rFonts w:ascii="Calibri" w:eastAsia="Calibri" w:hAnsi="Calibri" w:cs="Times New Roman"/>
          <w:b/>
        </w:rPr>
        <w:t>acchino farcito a prova di bolletta</w:t>
      </w:r>
      <w:r w:rsidR="00F8115E">
        <w:rPr>
          <w:rFonts w:ascii="Calibri" w:eastAsia="Calibri" w:hAnsi="Calibri" w:cs="Times New Roman"/>
          <w:bCs/>
        </w:rPr>
        <w:t xml:space="preserve"> che richiede </w:t>
      </w:r>
      <w:r w:rsidR="00F8115E" w:rsidRPr="00B225A1">
        <w:rPr>
          <w:rFonts w:ascii="Calibri" w:eastAsia="Calibri" w:hAnsi="Calibri" w:cs="Times New Roman"/>
          <w:b/>
        </w:rPr>
        <w:t>una sola ora di cottura in padella</w:t>
      </w:r>
      <w:r w:rsidR="00DA4FDE">
        <w:rPr>
          <w:rFonts w:ascii="Calibri" w:eastAsia="Calibri" w:hAnsi="Calibri" w:cs="Times New Roman"/>
          <w:bCs/>
        </w:rPr>
        <w:t xml:space="preserve"> </w:t>
      </w:r>
      <w:r w:rsidR="00F8115E">
        <w:rPr>
          <w:rFonts w:ascii="Calibri" w:eastAsia="Calibri" w:hAnsi="Calibri" w:cs="Times New Roman"/>
          <w:bCs/>
        </w:rPr>
        <w:t xml:space="preserve">contro le </w:t>
      </w:r>
      <w:r w:rsidR="00F8115E" w:rsidRPr="00114EA1">
        <w:rPr>
          <w:rFonts w:ascii="Calibri" w:eastAsia="Calibri" w:hAnsi="Calibri" w:cs="Times New Roman"/>
          <w:b/>
        </w:rPr>
        <w:t>sei ore tradizionali del forno</w:t>
      </w:r>
      <w:r w:rsidR="00F8115E">
        <w:rPr>
          <w:rFonts w:ascii="Calibri" w:eastAsia="Calibri" w:hAnsi="Calibri" w:cs="Times New Roman"/>
          <w:bCs/>
        </w:rPr>
        <w:t xml:space="preserve">, </w:t>
      </w:r>
      <w:r w:rsidR="005E65CB">
        <w:rPr>
          <w:rFonts w:ascii="Calibri" w:eastAsia="Calibri" w:hAnsi="Calibri" w:cs="Times New Roman"/>
          <w:bCs/>
        </w:rPr>
        <w:t xml:space="preserve">uno </w:t>
      </w:r>
      <w:r w:rsidR="005E65CB" w:rsidRPr="00114EA1">
        <w:rPr>
          <w:rFonts w:ascii="Calibri" w:eastAsia="Calibri" w:hAnsi="Calibri" w:cs="Times New Roman"/>
          <w:b/>
        </w:rPr>
        <w:t>degli</w:t>
      </w:r>
      <w:r w:rsidR="00DA4FDE" w:rsidRPr="00114EA1">
        <w:rPr>
          <w:rFonts w:ascii="Calibri" w:eastAsia="Calibri" w:hAnsi="Calibri" w:cs="Times New Roman"/>
          <w:b/>
        </w:rPr>
        <w:t xml:space="preserve"> elettrodomestici più </w:t>
      </w:r>
      <w:r w:rsidR="005E65CB" w:rsidRPr="00114EA1">
        <w:rPr>
          <w:rFonts w:ascii="Calibri" w:eastAsia="Calibri" w:hAnsi="Calibri" w:cs="Times New Roman"/>
          <w:b/>
        </w:rPr>
        <w:t>energivori</w:t>
      </w:r>
      <w:r w:rsidR="00555C22">
        <w:rPr>
          <w:rFonts w:ascii="Calibri" w:eastAsia="Calibri" w:hAnsi="Calibri" w:cs="Times New Roman"/>
          <w:b/>
        </w:rPr>
        <w:t xml:space="preserve">, </w:t>
      </w:r>
      <w:r w:rsidR="00F8115E" w:rsidRPr="00114EA1">
        <w:rPr>
          <w:rFonts w:ascii="Calibri" w:eastAsia="Calibri" w:hAnsi="Calibri" w:cs="Times New Roman"/>
          <w:b/>
        </w:rPr>
        <w:t>che per questa ricetta può arrivare a consumare fino a 6 kWh</w:t>
      </w:r>
      <w:r w:rsidR="00F8115E">
        <w:rPr>
          <w:rFonts w:ascii="Calibri" w:eastAsia="Calibri" w:hAnsi="Calibri" w:cs="Times New Roman"/>
          <w:bCs/>
        </w:rPr>
        <w:t xml:space="preserve"> (per una media di 1 kWh a 180 gradi)</w:t>
      </w:r>
      <w:r w:rsidR="00DA4FDE">
        <w:rPr>
          <w:rFonts w:ascii="Calibri" w:eastAsia="Calibri" w:hAnsi="Calibri" w:cs="Times New Roman"/>
          <w:bCs/>
        </w:rPr>
        <w:t>.</w:t>
      </w:r>
      <w:r w:rsidR="00B225A1">
        <w:rPr>
          <w:rFonts w:ascii="Calibri" w:eastAsia="Calibri" w:hAnsi="Calibri" w:cs="Times New Roman"/>
          <w:bCs/>
        </w:rPr>
        <w:t xml:space="preserve"> </w:t>
      </w:r>
    </w:p>
    <w:p w14:paraId="1C6B9C7C" w14:textId="2D262E19" w:rsidR="00114EA1" w:rsidRPr="00555C22" w:rsidRDefault="00B225A1" w:rsidP="00012D0B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Cs/>
        </w:rPr>
        <w:t>Un risparmio non indifferente se si pensa che un fornello a gas, a fuoco grande, consuma circa 3</w:t>
      </w:r>
      <w:r w:rsidR="00C00178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k</w:t>
      </w:r>
      <w:r w:rsidR="00C00178">
        <w:rPr>
          <w:rFonts w:ascii="Calibri" w:eastAsia="Calibri" w:hAnsi="Calibri" w:cs="Times New Roman"/>
          <w:bCs/>
        </w:rPr>
        <w:t>W</w:t>
      </w:r>
      <w:r>
        <w:rPr>
          <w:rFonts w:ascii="Calibri" w:eastAsia="Calibri" w:hAnsi="Calibri" w:cs="Times New Roman"/>
          <w:bCs/>
        </w:rPr>
        <w:t xml:space="preserve">h mentre quello ad induzione mediamente solo 1,2 </w:t>
      </w:r>
      <w:r w:rsidR="00C00178">
        <w:rPr>
          <w:rFonts w:ascii="Calibri" w:eastAsia="Calibri" w:hAnsi="Calibri" w:cs="Times New Roman"/>
          <w:bCs/>
        </w:rPr>
        <w:t>kW</w:t>
      </w:r>
      <w:r>
        <w:rPr>
          <w:rFonts w:ascii="Calibri" w:eastAsia="Calibri" w:hAnsi="Calibri" w:cs="Times New Roman"/>
          <w:bCs/>
        </w:rPr>
        <w:t>h.</w:t>
      </w:r>
      <w:r w:rsidR="006963A6">
        <w:rPr>
          <w:rFonts w:ascii="Calibri" w:eastAsia="Calibri" w:hAnsi="Calibri" w:cs="Times New Roman"/>
          <w:bCs/>
        </w:rPr>
        <w:t xml:space="preserve"> </w:t>
      </w:r>
      <w:r w:rsidR="00114EA1">
        <w:rPr>
          <w:rFonts w:ascii="Calibri" w:eastAsia="Calibri" w:hAnsi="Calibri" w:cs="Times New Roman"/>
          <w:bCs/>
        </w:rPr>
        <w:t xml:space="preserve">A conti fatti, parliamo di un </w:t>
      </w:r>
      <w:r w:rsidR="00114EA1" w:rsidRPr="00555C22">
        <w:rPr>
          <w:rFonts w:ascii="Calibri" w:eastAsia="Calibri" w:hAnsi="Calibri" w:cs="Times New Roman"/>
          <w:b/>
        </w:rPr>
        <w:t>risparmio di circa 5 k</w:t>
      </w:r>
      <w:r w:rsidR="00C00178">
        <w:rPr>
          <w:rFonts w:ascii="Calibri" w:eastAsia="Calibri" w:hAnsi="Calibri" w:cs="Times New Roman"/>
          <w:b/>
        </w:rPr>
        <w:t>W</w:t>
      </w:r>
      <w:r w:rsidR="00114EA1" w:rsidRPr="00555C22">
        <w:rPr>
          <w:rFonts w:ascii="Calibri" w:eastAsia="Calibri" w:hAnsi="Calibri" w:cs="Times New Roman"/>
          <w:b/>
        </w:rPr>
        <w:t>, non pochi visti i rincari dei costi energetici</w:t>
      </w:r>
      <w:r w:rsidR="00114EA1" w:rsidRPr="00E463E0">
        <w:rPr>
          <w:rFonts w:ascii="Calibri" w:eastAsia="Calibri" w:hAnsi="Calibri" w:cs="Times New Roman"/>
          <w:bCs/>
        </w:rPr>
        <w:t>.</w:t>
      </w:r>
      <w:r w:rsidR="00114EA1" w:rsidRPr="00555C22">
        <w:rPr>
          <w:rFonts w:ascii="Calibri" w:eastAsia="Calibri" w:hAnsi="Calibri" w:cs="Times New Roman"/>
          <w:b/>
        </w:rPr>
        <w:t xml:space="preserve"> </w:t>
      </w:r>
    </w:p>
    <w:p w14:paraId="71F11323" w14:textId="23094D06" w:rsidR="00012D0B" w:rsidRPr="008F6837" w:rsidRDefault="006963A6" w:rsidP="00945E46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N</w:t>
      </w:r>
      <w:r w:rsidR="00F73036">
        <w:rPr>
          <w:rFonts w:ascii="Calibri" w:eastAsia="Calibri" w:hAnsi="Calibri" w:cs="Times New Roman"/>
          <w:bCs/>
        </w:rPr>
        <w:t>ella sua versione rivisitata</w:t>
      </w:r>
      <w:r w:rsidR="00DA4FDE">
        <w:rPr>
          <w:rFonts w:ascii="Calibri" w:eastAsia="Calibri" w:hAnsi="Calibri" w:cs="Times New Roman"/>
          <w:bCs/>
        </w:rPr>
        <w:t>,</w:t>
      </w:r>
      <w:r w:rsidR="00F73036">
        <w:rPr>
          <w:rFonts w:ascii="Calibri" w:eastAsia="Calibri" w:hAnsi="Calibri" w:cs="Times New Roman"/>
          <w:bCs/>
        </w:rPr>
        <w:t xml:space="preserve"> il </w:t>
      </w:r>
      <w:r w:rsidR="00F73036" w:rsidRPr="00F73036">
        <w:rPr>
          <w:rFonts w:ascii="Calibri" w:eastAsia="Calibri" w:hAnsi="Calibri" w:cs="Times New Roman"/>
          <w:bCs/>
          <w:i/>
          <w:iCs/>
        </w:rPr>
        <w:t xml:space="preserve">rollè </w:t>
      </w:r>
      <w:r w:rsidR="00F73036" w:rsidRPr="00E463E0">
        <w:rPr>
          <w:rFonts w:ascii="Calibri" w:eastAsia="Calibri" w:hAnsi="Calibri" w:cs="Times New Roman"/>
          <w:bCs/>
        </w:rPr>
        <w:t>del</w:t>
      </w:r>
      <w:r w:rsidR="00F73036">
        <w:rPr>
          <w:rFonts w:ascii="Calibri" w:eastAsia="Calibri" w:hAnsi="Calibri" w:cs="Times New Roman"/>
          <w:bCs/>
          <w:i/>
          <w:iCs/>
        </w:rPr>
        <w:t xml:space="preserve"> </w:t>
      </w:r>
      <w:r w:rsidR="00F73036" w:rsidRPr="00F73036">
        <w:rPr>
          <w:rFonts w:ascii="Calibri" w:eastAsia="Calibri" w:hAnsi="Calibri" w:cs="Times New Roman"/>
          <w:bCs/>
        </w:rPr>
        <w:t>ringraziamento</w:t>
      </w:r>
      <w:r w:rsidR="00F73036">
        <w:rPr>
          <w:rFonts w:ascii="Calibri" w:eastAsia="Calibri" w:hAnsi="Calibri" w:cs="Times New Roman"/>
          <w:bCs/>
          <w:i/>
          <w:iCs/>
        </w:rPr>
        <w:t xml:space="preserve"> </w:t>
      </w:r>
      <w:r w:rsidR="00F73036">
        <w:rPr>
          <w:rFonts w:ascii="Calibri" w:eastAsia="Calibri" w:hAnsi="Calibri" w:cs="Times New Roman"/>
          <w:bCs/>
        </w:rPr>
        <w:t xml:space="preserve">strizza l’occhio </w:t>
      </w:r>
      <w:r w:rsidR="00DA4FDE">
        <w:rPr>
          <w:rFonts w:ascii="Calibri" w:eastAsia="Calibri" w:hAnsi="Calibri" w:cs="Times New Roman"/>
          <w:bCs/>
        </w:rPr>
        <w:t xml:space="preserve">anche </w:t>
      </w:r>
      <w:r w:rsidR="00F73036">
        <w:rPr>
          <w:rFonts w:ascii="Calibri" w:eastAsia="Calibri" w:hAnsi="Calibri" w:cs="Times New Roman"/>
          <w:bCs/>
        </w:rPr>
        <w:t xml:space="preserve">allo </w:t>
      </w:r>
      <w:r w:rsidR="00F73036" w:rsidRPr="00555C22">
        <w:rPr>
          <w:rFonts w:ascii="Calibri" w:eastAsia="Calibri" w:hAnsi="Calibri" w:cs="Times New Roman"/>
          <w:b/>
        </w:rPr>
        <w:t>spreco alimentare</w:t>
      </w:r>
      <w:r w:rsidR="00F73036">
        <w:rPr>
          <w:rFonts w:ascii="Calibri" w:eastAsia="Calibri" w:hAnsi="Calibri" w:cs="Times New Roman"/>
          <w:bCs/>
        </w:rPr>
        <w:t xml:space="preserve"> </w:t>
      </w:r>
      <w:r w:rsidR="00DA4FDE">
        <w:rPr>
          <w:rFonts w:ascii="Calibri" w:eastAsia="Calibri" w:hAnsi="Calibri" w:cs="Times New Roman"/>
          <w:bCs/>
        </w:rPr>
        <w:t xml:space="preserve">prediligendo le </w:t>
      </w:r>
      <w:r w:rsidR="00B225A1">
        <w:rPr>
          <w:rFonts w:ascii="Calibri" w:eastAsia="Calibri" w:hAnsi="Calibri" w:cs="Times New Roman"/>
          <w:bCs/>
        </w:rPr>
        <w:t>sovra cosce</w:t>
      </w:r>
      <w:r w:rsidR="00DA4FDE">
        <w:rPr>
          <w:rFonts w:ascii="Calibri" w:eastAsia="Calibri" w:hAnsi="Calibri" w:cs="Times New Roman"/>
          <w:bCs/>
        </w:rPr>
        <w:t>, evitando</w:t>
      </w:r>
      <w:r w:rsidR="005E65CB">
        <w:rPr>
          <w:rFonts w:ascii="Calibri" w:eastAsia="Calibri" w:hAnsi="Calibri" w:cs="Times New Roman"/>
          <w:bCs/>
        </w:rPr>
        <w:t xml:space="preserve"> così</w:t>
      </w:r>
      <w:r w:rsidR="00DA4FDE">
        <w:rPr>
          <w:rFonts w:ascii="Calibri" w:eastAsia="Calibri" w:hAnsi="Calibri" w:cs="Times New Roman"/>
          <w:bCs/>
        </w:rPr>
        <w:t xml:space="preserve"> </w:t>
      </w:r>
      <w:r w:rsidR="00F73036">
        <w:rPr>
          <w:rFonts w:ascii="Calibri" w:eastAsia="Calibri" w:hAnsi="Calibri" w:cs="Times New Roman"/>
          <w:bCs/>
        </w:rPr>
        <w:t xml:space="preserve">di impiegare il tacchino </w:t>
      </w:r>
      <w:r w:rsidR="005E65CB">
        <w:rPr>
          <w:rFonts w:ascii="Calibri" w:eastAsia="Calibri" w:hAnsi="Calibri" w:cs="Times New Roman"/>
          <w:bCs/>
        </w:rPr>
        <w:t xml:space="preserve">intero </w:t>
      </w:r>
      <w:r w:rsidR="00F73036">
        <w:rPr>
          <w:rFonts w:ascii="Calibri" w:eastAsia="Calibri" w:hAnsi="Calibri" w:cs="Times New Roman"/>
          <w:bCs/>
        </w:rPr>
        <w:t>da 5</w:t>
      </w:r>
      <w:r w:rsidR="00C00178">
        <w:rPr>
          <w:rFonts w:ascii="Calibri" w:eastAsia="Calibri" w:hAnsi="Calibri" w:cs="Times New Roman"/>
          <w:bCs/>
        </w:rPr>
        <w:t xml:space="preserve"> </w:t>
      </w:r>
      <w:r w:rsidR="00F73036">
        <w:rPr>
          <w:rFonts w:ascii="Calibri" w:eastAsia="Calibri" w:hAnsi="Calibri" w:cs="Times New Roman"/>
          <w:bCs/>
        </w:rPr>
        <w:t>kg.</w:t>
      </w:r>
      <w:r w:rsidR="00864DBF">
        <w:rPr>
          <w:rFonts w:ascii="Calibri" w:eastAsia="Calibri" w:hAnsi="Calibri" w:cs="Times New Roman"/>
          <w:bCs/>
        </w:rPr>
        <w:t xml:space="preserve"> </w:t>
      </w:r>
      <w:r w:rsidR="002F719B">
        <w:rPr>
          <w:rFonts w:ascii="Calibri" w:eastAsia="Calibri" w:hAnsi="Calibri" w:cs="Times New Roman"/>
          <w:bCs/>
        </w:rPr>
        <w:t>La ricetta dello chef prevede infatti l’utilizzo delle sovr</w:t>
      </w:r>
      <w:r w:rsidR="00C00178">
        <w:rPr>
          <w:rFonts w:ascii="Calibri" w:eastAsia="Calibri" w:hAnsi="Calibri" w:cs="Times New Roman"/>
          <w:bCs/>
        </w:rPr>
        <w:t>a c</w:t>
      </w:r>
      <w:r w:rsidR="002F719B">
        <w:rPr>
          <w:rFonts w:ascii="Calibri" w:eastAsia="Calibri" w:hAnsi="Calibri" w:cs="Times New Roman"/>
          <w:bCs/>
        </w:rPr>
        <w:t xml:space="preserve">osce ripiene di una </w:t>
      </w:r>
      <w:r w:rsidR="002F719B" w:rsidRPr="002F719B">
        <w:rPr>
          <w:rFonts w:ascii="Calibri" w:eastAsia="Calibri" w:hAnsi="Calibri" w:cs="Times New Roman"/>
          <w:b/>
        </w:rPr>
        <w:t>gustosa farcia</w:t>
      </w:r>
      <w:r w:rsidR="002F719B">
        <w:rPr>
          <w:rFonts w:ascii="Calibri" w:eastAsia="Calibri" w:hAnsi="Calibri" w:cs="Times New Roman"/>
          <w:bCs/>
        </w:rPr>
        <w:t xml:space="preserve"> composta da salsicce rosolate con del porro, pancarré, uova, sale e pepe. </w:t>
      </w:r>
      <w:r w:rsidR="00864DBF">
        <w:rPr>
          <w:rFonts w:ascii="Calibri" w:eastAsia="Calibri" w:hAnsi="Calibri" w:cs="Times New Roman"/>
          <w:bCs/>
        </w:rPr>
        <w:t>E per</w:t>
      </w:r>
      <w:r w:rsidR="000F1525">
        <w:rPr>
          <w:rFonts w:ascii="Calibri" w:eastAsia="Calibri" w:hAnsi="Calibri" w:cs="Times New Roman"/>
          <w:bCs/>
        </w:rPr>
        <w:t xml:space="preserve"> un</w:t>
      </w:r>
      <w:r w:rsidR="00864DBF">
        <w:rPr>
          <w:rFonts w:ascii="Calibri" w:eastAsia="Calibri" w:hAnsi="Calibri" w:cs="Times New Roman"/>
          <w:bCs/>
        </w:rPr>
        <w:t xml:space="preserve"> </w:t>
      </w:r>
      <w:r w:rsidR="00864DBF" w:rsidRPr="005E65CB">
        <w:rPr>
          <w:rFonts w:ascii="Calibri" w:eastAsia="Calibri" w:hAnsi="Calibri" w:cs="Times New Roman"/>
          <w:bCs/>
          <w:i/>
          <w:iCs/>
        </w:rPr>
        <w:t xml:space="preserve">Turkey </w:t>
      </w:r>
      <w:r w:rsidR="00864DBF">
        <w:rPr>
          <w:rFonts w:ascii="Calibri" w:eastAsia="Calibri" w:hAnsi="Calibri" w:cs="Times New Roman"/>
          <w:bCs/>
        </w:rPr>
        <w:t xml:space="preserve">che si rispetti non mancano gli ingredienti tradizionali come </w:t>
      </w:r>
      <w:r w:rsidR="00864DBF" w:rsidRPr="000F1525">
        <w:rPr>
          <w:rFonts w:ascii="Calibri" w:eastAsia="Calibri" w:hAnsi="Calibri" w:cs="Times New Roman"/>
          <w:b/>
        </w:rPr>
        <w:t>le patate dolci, le castagne e la zucca</w:t>
      </w:r>
      <w:r w:rsidR="002F719B">
        <w:rPr>
          <w:rFonts w:ascii="Calibri" w:eastAsia="Calibri" w:hAnsi="Calibri" w:cs="Times New Roman"/>
          <w:bCs/>
        </w:rPr>
        <w:t xml:space="preserve"> che saranno il delizioso contorno del </w:t>
      </w:r>
      <w:r w:rsidR="00C00178">
        <w:rPr>
          <w:rFonts w:ascii="Calibri" w:eastAsia="Calibri" w:hAnsi="Calibri" w:cs="Times New Roman"/>
          <w:bCs/>
        </w:rPr>
        <w:t>rollè</w:t>
      </w:r>
      <w:r w:rsidR="002F719B">
        <w:rPr>
          <w:rFonts w:ascii="Calibri" w:eastAsia="Calibri" w:hAnsi="Calibri" w:cs="Times New Roman"/>
          <w:bCs/>
        </w:rPr>
        <w:t xml:space="preserve">, cotto nella stessa casseruola del tacchino per evitare di sprecare acqua e razionalizzare </w:t>
      </w:r>
      <w:r w:rsidR="0014383F">
        <w:rPr>
          <w:rFonts w:ascii="Calibri" w:eastAsia="Calibri" w:hAnsi="Calibri" w:cs="Times New Roman"/>
          <w:bCs/>
        </w:rPr>
        <w:t xml:space="preserve">così </w:t>
      </w:r>
      <w:r w:rsidR="002F719B">
        <w:rPr>
          <w:rFonts w:ascii="Calibri" w:eastAsia="Calibri" w:hAnsi="Calibri" w:cs="Times New Roman"/>
          <w:bCs/>
        </w:rPr>
        <w:t xml:space="preserve">le risorse. </w:t>
      </w:r>
      <w:r w:rsidR="008F6837">
        <w:rPr>
          <w:rFonts w:ascii="Calibri" w:eastAsia="Calibri" w:hAnsi="Calibri" w:cs="Times New Roman"/>
          <w:bCs/>
        </w:rPr>
        <w:t xml:space="preserve">E per chi ha voglia di celebrare il giorno del Ringraziamento con del delizioso tacchino </w:t>
      </w:r>
      <w:r w:rsidR="0014383F">
        <w:rPr>
          <w:rFonts w:ascii="Calibri" w:eastAsia="Calibri" w:hAnsi="Calibri" w:cs="Times New Roman"/>
          <w:bCs/>
        </w:rPr>
        <w:t>“</w:t>
      </w:r>
      <w:r w:rsidR="008F6837">
        <w:rPr>
          <w:rFonts w:ascii="Calibri" w:eastAsia="Calibri" w:hAnsi="Calibri" w:cs="Times New Roman"/>
          <w:bCs/>
        </w:rPr>
        <w:t>salvabolletta</w:t>
      </w:r>
      <w:r w:rsidR="0014383F">
        <w:rPr>
          <w:rFonts w:ascii="Calibri" w:eastAsia="Calibri" w:hAnsi="Calibri" w:cs="Times New Roman"/>
          <w:bCs/>
        </w:rPr>
        <w:t>”</w:t>
      </w:r>
      <w:r w:rsidR="008F6837">
        <w:rPr>
          <w:rFonts w:ascii="Calibri" w:eastAsia="Calibri" w:hAnsi="Calibri" w:cs="Times New Roman"/>
          <w:bCs/>
        </w:rPr>
        <w:t xml:space="preserve"> </w:t>
      </w:r>
      <w:r w:rsidR="008F6837" w:rsidRPr="008F6837">
        <w:rPr>
          <w:rFonts w:ascii="Calibri" w:eastAsia="Calibri" w:hAnsi="Calibri" w:cs="Times New Roman"/>
          <w:bCs/>
        </w:rPr>
        <w:t>q</w:t>
      </w:r>
      <w:r w:rsidR="002F719B" w:rsidRPr="008F6837">
        <w:rPr>
          <w:rFonts w:ascii="Calibri" w:eastAsia="Calibri" w:hAnsi="Calibri" w:cs="Times New Roman"/>
          <w:bCs/>
        </w:rPr>
        <w:t>ui</w:t>
      </w:r>
      <w:r w:rsidR="008F6837">
        <w:rPr>
          <w:rFonts w:ascii="Calibri" w:eastAsia="Calibri" w:hAnsi="Calibri" w:cs="Times New Roman"/>
          <w:bCs/>
        </w:rPr>
        <w:t xml:space="preserve"> </w:t>
      </w:r>
      <w:r w:rsidR="002F719B">
        <w:rPr>
          <w:rFonts w:ascii="Calibri" w:eastAsia="Calibri" w:hAnsi="Calibri" w:cs="Times New Roman"/>
          <w:bCs/>
        </w:rPr>
        <w:t xml:space="preserve">la </w:t>
      </w:r>
      <w:hyperlink r:id="rId8" w:history="1">
        <w:r w:rsidR="002F719B" w:rsidRPr="0051338F">
          <w:rPr>
            <w:rStyle w:val="Collegamentoipertestuale"/>
            <w:rFonts w:ascii="Calibri" w:eastAsia="Calibri" w:hAnsi="Calibri" w:cs="Times New Roman"/>
            <w:b/>
          </w:rPr>
          <w:t>ricetta</w:t>
        </w:r>
      </w:hyperlink>
      <w:r w:rsidR="008F6837" w:rsidRPr="0051338F">
        <w:rPr>
          <w:rFonts w:ascii="Calibri" w:eastAsia="Calibri" w:hAnsi="Calibri" w:cs="Times New Roman"/>
          <w:b/>
        </w:rPr>
        <w:t xml:space="preserve"> </w:t>
      </w:r>
      <w:r w:rsidR="008F6837" w:rsidRPr="0051338F">
        <w:rPr>
          <w:rFonts w:ascii="Calibri" w:eastAsia="Calibri" w:hAnsi="Calibri" w:cs="Times New Roman"/>
          <w:bCs/>
        </w:rPr>
        <w:t>e la</w:t>
      </w:r>
      <w:r w:rsidR="008F6837" w:rsidRPr="0051338F">
        <w:rPr>
          <w:rFonts w:ascii="Calibri" w:eastAsia="Calibri" w:hAnsi="Calibri" w:cs="Times New Roman"/>
          <w:b/>
        </w:rPr>
        <w:t xml:space="preserve"> </w:t>
      </w:r>
      <w:hyperlink r:id="rId9" w:history="1">
        <w:r w:rsidR="008F6837" w:rsidRPr="0051338F">
          <w:rPr>
            <w:rStyle w:val="Collegamentoipertestuale"/>
            <w:rFonts w:ascii="Calibri" w:eastAsia="Calibri" w:hAnsi="Calibri" w:cs="Times New Roman"/>
            <w:b/>
          </w:rPr>
          <w:t>video ricetta</w:t>
        </w:r>
      </w:hyperlink>
      <w:r w:rsidR="008F6837">
        <w:rPr>
          <w:rFonts w:ascii="Calibri" w:eastAsia="Calibri" w:hAnsi="Calibri" w:cs="Times New Roman"/>
          <w:b/>
        </w:rPr>
        <w:t xml:space="preserve"> </w:t>
      </w:r>
      <w:r w:rsidR="008F6837" w:rsidRPr="008F6837">
        <w:rPr>
          <w:rFonts w:ascii="Calibri" w:eastAsia="Calibri" w:hAnsi="Calibri" w:cs="Times New Roman"/>
          <w:bCs/>
        </w:rPr>
        <w:t>dello chef Max Mariola.</w:t>
      </w:r>
    </w:p>
    <w:p w14:paraId="55911CA4" w14:textId="77777777" w:rsidR="008F6837" w:rsidRPr="008F6837" w:rsidRDefault="008F6837" w:rsidP="00945E46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128BFC81" w14:textId="310CB60B" w:rsidR="00555C22" w:rsidRDefault="00555C22" w:rsidP="003018EE">
      <w:pPr>
        <w:jc w:val="both"/>
      </w:pPr>
      <w:r>
        <w:t xml:space="preserve">Importato dalla tradizione </w:t>
      </w:r>
      <w:r w:rsidR="00634289">
        <w:t>americana</w:t>
      </w:r>
      <w:r w:rsidR="00BE179F" w:rsidRPr="00E463E0">
        <w:t>,</w:t>
      </w:r>
      <w:r w:rsidR="00BE179F" w:rsidRPr="00D769BC">
        <w:rPr>
          <w:b/>
          <w:bCs/>
        </w:rPr>
        <w:t xml:space="preserve"> oggi </w:t>
      </w:r>
      <w:r w:rsidRPr="00D769BC">
        <w:rPr>
          <w:b/>
          <w:bCs/>
        </w:rPr>
        <w:t>il Ringraziament</w:t>
      </w:r>
      <w:r>
        <w:rPr>
          <w:b/>
          <w:bCs/>
        </w:rPr>
        <w:t>o</w:t>
      </w:r>
      <w:r w:rsidRPr="00D769BC">
        <w:rPr>
          <w:b/>
          <w:bCs/>
        </w:rPr>
        <w:t xml:space="preserve"> </w:t>
      </w:r>
      <w:r w:rsidR="00634289" w:rsidRPr="00D769BC">
        <w:rPr>
          <w:b/>
          <w:bCs/>
        </w:rPr>
        <w:t xml:space="preserve">è realtà </w:t>
      </w:r>
      <w:r w:rsidR="003018EE" w:rsidRPr="00D769BC">
        <w:rPr>
          <w:b/>
          <w:bCs/>
        </w:rPr>
        <w:t xml:space="preserve">anche in </w:t>
      </w:r>
      <w:r w:rsidR="003018EE" w:rsidRPr="00E463E0">
        <w:rPr>
          <w:b/>
          <w:bCs/>
        </w:rPr>
        <w:t>Italia</w:t>
      </w:r>
      <w:r w:rsidR="004436F6" w:rsidRPr="00555C22">
        <w:t xml:space="preserve"> </w:t>
      </w:r>
      <w:r w:rsidR="00634289" w:rsidRPr="00555C22">
        <w:t xml:space="preserve">dove si </w:t>
      </w:r>
      <w:r w:rsidR="003018EE" w:rsidRPr="00555C22">
        <w:t>festeggia</w:t>
      </w:r>
      <w:r w:rsidRPr="00555C22">
        <w:t xml:space="preserve"> al pari di altre ricorrenze</w:t>
      </w:r>
      <w:r>
        <w:rPr>
          <w:b/>
          <w:bCs/>
        </w:rPr>
        <w:t xml:space="preserve"> </w:t>
      </w:r>
      <w:r w:rsidRPr="00E463E0">
        <w:t>c</w:t>
      </w:r>
      <w:r w:rsidR="003018EE" w:rsidRPr="00241A19">
        <w:t>o</w:t>
      </w:r>
      <w:r w:rsidR="003018EE" w:rsidRPr="003018EE">
        <w:t xml:space="preserve">me Halloween e </w:t>
      </w:r>
      <w:r w:rsidR="003018EE">
        <w:t xml:space="preserve">il </w:t>
      </w:r>
      <w:r w:rsidR="003018EE" w:rsidRPr="003018EE">
        <w:t>Black Friday</w:t>
      </w:r>
      <w:r>
        <w:t>.</w:t>
      </w:r>
      <w:r w:rsidR="003018EE">
        <w:t xml:space="preserve"> </w:t>
      </w:r>
      <w:r>
        <w:t xml:space="preserve">Ed ecco allora che, in crescendo negli ultimi anni, </w:t>
      </w:r>
      <w:r w:rsidR="003018EE" w:rsidRPr="00022B4B">
        <w:t xml:space="preserve">è </w:t>
      </w:r>
      <w:r w:rsidR="00241A19" w:rsidRPr="00732E4C">
        <w:rPr>
          <w:b/>
          <w:bCs/>
        </w:rPr>
        <w:t xml:space="preserve">Thanksgiving </w:t>
      </w:r>
      <w:r w:rsidR="003018EE" w:rsidRPr="00732E4C">
        <w:rPr>
          <w:b/>
          <w:bCs/>
        </w:rPr>
        <w:t>mania</w:t>
      </w:r>
      <w:r w:rsidR="004436F6">
        <w:rPr>
          <w:b/>
          <w:bCs/>
        </w:rPr>
        <w:t xml:space="preserve"> </w:t>
      </w:r>
      <w:r>
        <w:rPr>
          <w:b/>
          <w:bCs/>
        </w:rPr>
        <w:t xml:space="preserve">anche </w:t>
      </w:r>
      <w:r w:rsidR="004436F6">
        <w:rPr>
          <w:b/>
          <w:bCs/>
        </w:rPr>
        <w:t>in Italia</w:t>
      </w:r>
      <w:r w:rsidR="006963A6" w:rsidRPr="00022B4B">
        <w:t xml:space="preserve">: </w:t>
      </w:r>
      <w:r w:rsidR="003018EE" w:rsidRPr="00F83D0E">
        <w:t>per la giornata</w:t>
      </w:r>
      <w:r w:rsidR="004436F6" w:rsidRPr="00F83D0E">
        <w:t xml:space="preserve"> </w:t>
      </w:r>
      <w:r w:rsidR="0033073E" w:rsidRPr="00F83D0E">
        <w:t>non mancano menù dedicati</w:t>
      </w:r>
      <w:r>
        <w:t>, eventi, cene a tema</w:t>
      </w:r>
      <w:r w:rsidR="0014383F">
        <w:t xml:space="preserve"> e </w:t>
      </w:r>
      <w:r>
        <w:t>speciali carrelli della spesa alla ricerca di</w:t>
      </w:r>
      <w:r w:rsidR="00B3435E">
        <w:t xml:space="preserve"> mirtilli, </w:t>
      </w:r>
      <w:r w:rsidR="00B3435E" w:rsidRPr="002F3D4A">
        <w:t xml:space="preserve">arancia e sciroppo d’acero per fare la famosa salsa gravy ma </w:t>
      </w:r>
      <w:r w:rsidR="0014383F">
        <w:t xml:space="preserve">anche </w:t>
      </w:r>
      <w:r w:rsidR="002F3D4A" w:rsidRPr="002F3D4A">
        <w:t xml:space="preserve">pane di mais (Cornbread), </w:t>
      </w:r>
      <w:r w:rsidR="00B3435E" w:rsidRPr="002F3D4A">
        <w:t xml:space="preserve">patate dolci, </w:t>
      </w:r>
      <w:r w:rsidR="002F3D4A" w:rsidRPr="002F3D4A">
        <w:t xml:space="preserve">fagiolini, pannocchie da arrostire, </w:t>
      </w:r>
      <w:r w:rsidR="00B3435E" w:rsidRPr="002F3D4A">
        <w:t>zucca</w:t>
      </w:r>
      <w:r w:rsidR="002F3D4A" w:rsidRPr="002F3D4A">
        <w:t xml:space="preserve"> e noci pecan</w:t>
      </w:r>
      <w:r w:rsidR="00C00178">
        <w:t xml:space="preserve"> - </w:t>
      </w:r>
      <w:r w:rsidR="00C00178" w:rsidRPr="002F3D4A">
        <w:t>ingredienti</w:t>
      </w:r>
      <w:r w:rsidR="002F3D4A" w:rsidRPr="002F3D4A">
        <w:t xml:space="preserve"> perfetti per le </w:t>
      </w:r>
      <w:r w:rsidR="0014383F" w:rsidRPr="003F22CC">
        <w:rPr>
          <w:b/>
          <w:bCs/>
          <w:i/>
          <w:iCs/>
        </w:rPr>
        <w:t>pies</w:t>
      </w:r>
      <w:r w:rsidR="003F22CC">
        <w:rPr>
          <w:i/>
          <w:iCs/>
        </w:rPr>
        <w:t xml:space="preserve"> </w:t>
      </w:r>
      <w:r w:rsidR="00C00178" w:rsidRPr="00E463E0">
        <w:t>-</w:t>
      </w:r>
      <w:r w:rsidR="00C00178">
        <w:rPr>
          <w:i/>
          <w:iCs/>
        </w:rPr>
        <w:t xml:space="preserve"> </w:t>
      </w:r>
      <w:r w:rsidR="002F3D4A" w:rsidRPr="002F3D4A">
        <w:t xml:space="preserve">e sidro di mele per accompagnare il ricco pasto. </w:t>
      </w:r>
    </w:p>
    <w:p w14:paraId="1E38C88D" w14:textId="0A7B1BD4" w:rsidR="00BC6048" w:rsidRDefault="00A90860" w:rsidP="003018EE">
      <w:pPr>
        <w:jc w:val="both"/>
      </w:pPr>
      <w:r w:rsidRPr="00635D54">
        <w:rPr>
          <w:b/>
          <w:bCs/>
        </w:rPr>
        <w:lastRenderedPageBreak/>
        <w:t>I</w:t>
      </w:r>
      <w:r w:rsidR="00AC63F7" w:rsidRPr="00635D54">
        <w:rPr>
          <w:b/>
          <w:bCs/>
        </w:rPr>
        <w:t>l</w:t>
      </w:r>
      <w:r w:rsidR="0088523A" w:rsidRPr="00635D54">
        <w:rPr>
          <w:b/>
          <w:bCs/>
        </w:rPr>
        <w:t xml:space="preserve"> tacchino è </w:t>
      </w:r>
      <w:r w:rsidR="00555C22">
        <w:rPr>
          <w:b/>
          <w:bCs/>
        </w:rPr>
        <w:t>sempre più</w:t>
      </w:r>
      <w:r w:rsidR="00037179" w:rsidRPr="00635D54">
        <w:rPr>
          <w:b/>
          <w:bCs/>
        </w:rPr>
        <w:t xml:space="preserve"> </w:t>
      </w:r>
      <w:r w:rsidR="0088523A" w:rsidRPr="00635D54">
        <w:rPr>
          <w:b/>
          <w:bCs/>
        </w:rPr>
        <w:t>una passione anche italiana</w:t>
      </w:r>
      <w:r w:rsidR="0088523A" w:rsidRPr="00635D54">
        <w:t xml:space="preserve">: </w:t>
      </w:r>
      <w:r w:rsidR="00B81658">
        <w:t xml:space="preserve">dopo il pollo, </w:t>
      </w:r>
      <w:r w:rsidR="0088523A" w:rsidRPr="00635D54">
        <w:t>è la seconda carne</w:t>
      </w:r>
      <w:r w:rsidR="00B81658">
        <w:t xml:space="preserve"> bianca</w:t>
      </w:r>
      <w:r w:rsidR="0088523A" w:rsidRPr="00635D54">
        <w:t xml:space="preserve"> più consumata </w:t>
      </w:r>
      <w:r w:rsidR="00555C22">
        <w:t xml:space="preserve">nelle rilevazioni </w:t>
      </w:r>
      <w:r w:rsidR="004436F6" w:rsidRPr="00635D54">
        <w:t>di Unaitalia, l’</w:t>
      </w:r>
      <w:r w:rsidR="00555C22">
        <w:t>A</w:t>
      </w:r>
      <w:r w:rsidR="004436F6" w:rsidRPr="00635D54">
        <w:t>ssociazione che rappresenta oltre il 90% della produzione avicola nazionale</w:t>
      </w:r>
      <w:r w:rsidR="00555C22">
        <w:t>.</w:t>
      </w:r>
      <w:r w:rsidR="00BC6048">
        <w:t xml:space="preserve"> </w:t>
      </w:r>
      <w:r w:rsidR="00E463E0">
        <w:t xml:space="preserve">Nel 2021 il consumo </w:t>
      </w:r>
      <w:r w:rsidR="00E463E0" w:rsidRPr="00635D54">
        <w:t>pro-capite</w:t>
      </w:r>
      <w:r w:rsidR="00E463E0">
        <w:t xml:space="preserve"> è stato di</w:t>
      </w:r>
      <w:r w:rsidR="00E463E0" w:rsidRPr="00635D54">
        <w:t xml:space="preserve"> </w:t>
      </w:r>
      <w:r w:rsidR="00E463E0" w:rsidRPr="00635D54">
        <w:rPr>
          <w:b/>
          <w:bCs/>
        </w:rPr>
        <w:t>4,17 kg</w:t>
      </w:r>
      <w:r w:rsidR="002F4EB0">
        <w:rPr>
          <w:b/>
          <w:bCs/>
        </w:rPr>
        <w:t>.</w:t>
      </w:r>
    </w:p>
    <w:p w14:paraId="7ACC7B80" w14:textId="45844DD6" w:rsidR="0033073E" w:rsidRPr="0014383F" w:rsidRDefault="005436A9" w:rsidP="00A57D73">
      <w:pPr>
        <w:spacing w:after="0"/>
        <w:jc w:val="both"/>
        <w:rPr>
          <w:rFonts w:ascii="Calibri" w:eastAsia="Calibri" w:hAnsi="Calibri" w:cs="Calibri"/>
          <w:bCs/>
        </w:rPr>
      </w:pPr>
      <w:r w:rsidRPr="005436A9">
        <w:rPr>
          <w:rFonts w:ascii="Calibri" w:eastAsia="Calibri" w:hAnsi="Calibri" w:cs="Times New Roman"/>
          <w:bCs/>
        </w:rPr>
        <w:t>Protagonista indiscusso della tavola, il tacchino ripieno</w:t>
      </w:r>
      <w:r w:rsidR="00A90860">
        <w:rPr>
          <w:rFonts w:ascii="Calibri" w:eastAsia="Calibri" w:hAnsi="Calibri" w:cs="Times New Roman"/>
          <w:bCs/>
        </w:rPr>
        <w:t xml:space="preserve"> a stelle e strisce è avvolto da numerose curiosità: </w:t>
      </w:r>
      <w:r w:rsidR="00742C42" w:rsidRPr="00A90860">
        <w:rPr>
          <w:rFonts w:ascii="Calibri" w:hAnsi="Calibri" w:cs="Calibri"/>
          <w:color w:val="000000"/>
          <w:shd w:val="clear" w:color="auto" w:fill="FFFFFF"/>
        </w:rPr>
        <w:t>dalla parata simbolo di</w:t>
      </w:r>
      <w:r w:rsidR="00742C42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742C42" w:rsidRPr="00A10EB0">
        <w:rPr>
          <w:rFonts w:ascii="Calibri" w:eastAsia="Calibri" w:hAnsi="Calibri" w:cs="Calibri"/>
          <w:b/>
        </w:rPr>
        <w:t>Macy’s</w:t>
      </w:r>
      <w:r w:rsidR="00742C42">
        <w:rPr>
          <w:rFonts w:ascii="Calibri" w:eastAsia="Calibri" w:hAnsi="Calibri" w:cs="Calibri"/>
          <w:bCs/>
        </w:rPr>
        <w:t xml:space="preserve"> al</w:t>
      </w:r>
      <w:r w:rsidR="00AA4A03">
        <w:rPr>
          <w:rFonts w:ascii="Calibri" w:eastAsia="Calibri" w:hAnsi="Calibri" w:cs="Calibri"/>
          <w:bCs/>
        </w:rPr>
        <w:t xml:space="preserve"> celebre </w:t>
      </w:r>
      <w:r w:rsidR="00C00178">
        <w:rPr>
          <w:rFonts w:ascii="Calibri" w:hAnsi="Calibri" w:cs="Calibri"/>
          <w:b/>
          <w:bCs/>
          <w:color w:val="000000"/>
          <w:shd w:val="clear" w:color="auto" w:fill="FFFFFF"/>
        </w:rPr>
        <w:t>“</w:t>
      </w:r>
      <w:r w:rsidR="00AA4A03">
        <w:rPr>
          <w:rFonts w:ascii="Calibri" w:hAnsi="Calibri" w:cs="Calibri"/>
          <w:b/>
          <w:bCs/>
          <w:color w:val="000000"/>
          <w:shd w:val="clear" w:color="auto" w:fill="FFFFFF"/>
        </w:rPr>
        <w:t>Jingle bells</w:t>
      </w:r>
      <w:r w:rsidR="00C00178">
        <w:rPr>
          <w:rFonts w:ascii="Calibri" w:hAnsi="Calibri" w:cs="Calibri"/>
          <w:b/>
          <w:bCs/>
          <w:color w:val="000000"/>
          <w:shd w:val="clear" w:color="auto" w:fill="FFFFFF"/>
        </w:rPr>
        <w:t>”</w:t>
      </w:r>
      <w:r w:rsidR="00C00178">
        <w:rPr>
          <w:rFonts w:ascii="Calibri" w:hAnsi="Calibri" w:cs="Calibri"/>
          <w:color w:val="000000"/>
          <w:shd w:val="clear" w:color="auto" w:fill="FFFFFF"/>
        </w:rPr>
        <w:t>,</w:t>
      </w:r>
      <w:r w:rsidR="00AA4A03">
        <w:rPr>
          <w:rFonts w:ascii="Calibri" w:hAnsi="Calibri" w:cs="Calibri"/>
          <w:color w:val="000000"/>
          <w:shd w:val="clear" w:color="auto" w:fill="FFFFFF"/>
        </w:rPr>
        <w:t xml:space="preserve"> il </w:t>
      </w:r>
      <w:r w:rsidR="00AA4A03">
        <w:rPr>
          <w:rFonts w:ascii="Calibri" w:eastAsia="Calibri" w:hAnsi="Calibri" w:cs="Calibri"/>
          <w:bCs/>
        </w:rPr>
        <w:t xml:space="preserve">brano </w:t>
      </w:r>
      <w:r w:rsidR="001A6016">
        <w:rPr>
          <w:rFonts w:ascii="Calibri" w:eastAsia="Calibri" w:hAnsi="Calibri" w:cs="Calibri"/>
          <w:bCs/>
        </w:rPr>
        <w:t xml:space="preserve">composto proprio per il Giorno del </w:t>
      </w:r>
      <w:r w:rsidR="0014383F">
        <w:rPr>
          <w:rFonts w:ascii="Calibri" w:eastAsia="Calibri" w:hAnsi="Calibri" w:cs="Calibri"/>
          <w:bCs/>
        </w:rPr>
        <w:t>Ringraziamento da</w:t>
      </w:r>
      <w:r w:rsidR="00AA4A03">
        <w:rPr>
          <w:rFonts w:ascii="Calibri" w:eastAsia="Calibri" w:hAnsi="Calibri" w:cs="Calibri"/>
          <w:bCs/>
        </w:rPr>
        <w:t xml:space="preserve"> </w:t>
      </w:r>
      <w:r w:rsidR="00AA4A03" w:rsidRPr="00A10EB0">
        <w:rPr>
          <w:rFonts w:ascii="Calibri" w:eastAsia="Calibri" w:hAnsi="Calibri" w:cs="Calibri"/>
          <w:b/>
        </w:rPr>
        <w:t xml:space="preserve">James </w:t>
      </w:r>
      <w:r w:rsidR="00F939A8" w:rsidRPr="00A10EB0">
        <w:rPr>
          <w:rFonts w:ascii="Calibri" w:eastAsia="Calibri" w:hAnsi="Calibri" w:cs="Calibri"/>
          <w:b/>
        </w:rPr>
        <w:t>Pierpoint</w:t>
      </w:r>
      <w:r w:rsidR="00F939A8" w:rsidRPr="00A10EB0">
        <w:rPr>
          <w:rFonts w:ascii="Calibri" w:eastAsia="Calibri" w:hAnsi="Calibri" w:cs="Calibri"/>
          <w:bCs/>
        </w:rPr>
        <w:t xml:space="preserve"> e</w:t>
      </w:r>
      <w:r w:rsidR="001A6016">
        <w:rPr>
          <w:rFonts w:ascii="Calibri" w:eastAsia="Calibri" w:hAnsi="Calibri" w:cs="Calibri"/>
          <w:bCs/>
        </w:rPr>
        <w:t xml:space="preserve"> originariamente </w:t>
      </w:r>
      <w:r w:rsidR="00BB197B">
        <w:rPr>
          <w:rFonts w:ascii="Calibri" w:eastAsia="Calibri" w:hAnsi="Calibri" w:cs="Calibri"/>
          <w:bCs/>
        </w:rPr>
        <w:t xml:space="preserve">chiamato </w:t>
      </w:r>
      <w:r w:rsidR="00AA4A03" w:rsidRPr="00A10EB0">
        <w:rPr>
          <w:rFonts w:ascii="Calibri" w:eastAsia="Calibri" w:hAnsi="Calibri" w:cs="Calibri"/>
          <w:bCs/>
          <w:i/>
          <w:iCs/>
        </w:rPr>
        <w:t>One horse open Sleigh</w:t>
      </w:r>
      <w:r w:rsidR="00742C42">
        <w:rPr>
          <w:rFonts w:ascii="Calibri" w:hAnsi="Calibri" w:cs="Calibri"/>
          <w:color w:val="000000"/>
          <w:shd w:val="clear" w:color="auto" w:fill="FFFFFF"/>
        </w:rPr>
        <w:t xml:space="preserve">; </w:t>
      </w:r>
      <w:r w:rsidR="00A90860" w:rsidRPr="005436A9">
        <w:rPr>
          <w:rFonts w:ascii="Calibri" w:eastAsia="Calibri" w:hAnsi="Calibri" w:cs="Times New Roman"/>
          <w:bCs/>
        </w:rPr>
        <w:t>dalle</w:t>
      </w:r>
      <w:r>
        <w:rPr>
          <w:rFonts w:ascii="Calibri" w:eastAsia="Calibri" w:hAnsi="Calibri" w:cs="Times New Roman"/>
          <w:bCs/>
        </w:rPr>
        <w:t xml:space="preserve"> numerose</w:t>
      </w:r>
      <w:r w:rsidRPr="005436A9">
        <w:rPr>
          <w:rFonts w:ascii="Calibri" w:eastAsia="Calibri" w:hAnsi="Calibri" w:cs="Times New Roman"/>
          <w:bCs/>
        </w:rPr>
        <w:t xml:space="preserve"> varianti </w:t>
      </w:r>
      <w:r>
        <w:rPr>
          <w:rFonts w:ascii="Calibri" w:eastAsia="Calibri" w:hAnsi="Calibri" w:cs="Times New Roman"/>
          <w:bCs/>
        </w:rPr>
        <w:t xml:space="preserve">della ricetta, </w:t>
      </w:r>
      <w:r w:rsidRPr="005436A9">
        <w:rPr>
          <w:rFonts w:ascii="Calibri" w:eastAsia="Calibri" w:hAnsi="Calibri" w:cs="Times New Roman"/>
          <w:bCs/>
        </w:rPr>
        <w:t>che cambiano in base alla geografi</w:t>
      </w:r>
      <w:r>
        <w:rPr>
          <w:rFonts w:ascii="Calibri" w:eastAsia="Calibri" w:hAnsi="Calibri" w:cs="Times New Roman"/>
          <w:bCs/>
        </w:rPr>
        <w:t>a statunitense, al</w:t>
      </w:r>
      <w:r w:rsidR="00A90860">
        <w:rPr>
          <w:rFonts w:ascii="Calibri" w:eastAsia="Calibri" w:hAnsi="Calibri" w:cs="Times New Roman"/>
          <w:bCs/>
        </w:rPr>
        <w:t xml:space="preserve">l’inventore della festività che si dice sia stata </w:t>
      </w:r>
      <w:r w:rsidR="0014383F">
        <w:rPr>
          <w:rFonts w:ascii="Calibri" w:eastAsia="Calibri" w:hAnsi="Calibri" w:cs="Times New Roman"/>
          <w:bCs/>
        </w:rPr>
        <w:t xml:space="preserve">la scrittrice e attivista </w:t>
      </w:r>
      <w:r w:rsidR="00A90860" w:rsidRPr="00491A66">
        <w:rPr>
          <w:rFonts w:ascii="Calibri" w:hAnsi="Calibri" w:cs="Calibri"/>
          <w:b/>
          <w:bCs/>
          <w:color w:val="000000"/>
          <w:shd w:val="clear" w:color="auto" w:fill="FFFFFF"/>
        </w:rPr>
        <w:t>Sarah Josepha Hale</w:t>
      </w:r>
      <w:r w:rsidR="00973082">
        <w:rPr>
          <w:rFonts w:ascii="Calibri" w:hAnsi="Calibri" w:cs="Calibri"/>
          <w:shd w:val="clear" w:color="auto" w:fill="FFFFFF"/>
        </w:rPr>
        <w:t>.</w:t>
      </w:r>
    </w:p>
    <w:p w14:paraId="01466D3C" w14:textId="05D95537" w:rsidR="00945E46" w:rsidRDefault="00945E46" w:rsidP="00D50C39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753E0FAD" w14:textId="77777777" w:rsidR="00945E46" w:rsidRDefault="00945E46" w:rsidP="00945E46">
      <w:pPr>
        <w:spacing w:after="0" w:line="254" w:lineRule="auto"/>
        <w:jc w:val="both"/>
        <w:rPr>
          <w:color w:val="000000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>IL TACCHINO E LE VIRTU’ NUTRIZIONALI </w:t>
      </w:r>
    </w:p>
    <w:p w14:paraId="1F744FAE" w14:textId="44092FEB" w:rsidR="00555C22" w:rsidRPr="00BC6048" w:rsidRDefault="00945E46" w:rsidP="00BC6048">
      <w:pPr>
        <w:spacing w:after="0" w:line="254" w:lineRule="auto"/>
        <w:jc w:val="both"/>
        <w:rPr>
          <w:color w:val="000000"/>
        </w:rPr>
      </w:pPr>
      <w:r w:rsidRPr="00E460C2">
        <w:rPr>
          <w:rFonts w:eastAsia="Calibri" w:cs="Times New Roman"/>
          <w:bCs/>
          <w:color w:val="000000"/>
        </w:rPr>
        <w:t xml:space="preserve">Grazie alle sue </w:t>
      </w:r>
      <w:r w:rsidRPr="00E460C2">
        <w:rPr>
          <w:rFonts w:eastAsia="Calibri" w:cs="Times New Roman"/>
          <w:b/>
          <w:bCs/>
          <w:color w:val="000000"/>
        </w:rPr>
        <w:t>virtù nutrizionali</w:t>
      </w:r>
      <w:r w:rsidRPr="00E460C2">
        <w:rPr>
          <w:rFonts w:eastAsia="Calibri" w:cs="Times New Roman"/>
          <w:bCs/>
          <w:color w:val="000000"/>
        </w:rPr>
        <w:t xml:space="preserve">, la carne di tacchino è un </w:t>
      </w:r>
      <w:r w:rsidRPr="00E460C2">
        <w:rPr>
          <w:rFonts w:eastAsia="Calibri" w:cs="Times New Roman"/>
          <w:b/>
          <w:bCs/>
          <w:color w:val="000000"/>
        </w:rPr>
        <w:t>perfetto alleato per la salute e il benessere fisico ad ogni età</w:t>
      </w:r>
      <w:r w:rsidRPr="00E460C2">
        <w:rPr>
          <w:rFonts w:eastAsia="Calibri" w:cs="Times New Roman"/>
          <w:bCs/>
          <w:color w:val="000000"/>
        </w:rPr>
        <w:t xml:space="preserve"> (bambini, adulti e anziani) e per qualsiasi stile di vita, sportivi compresi, nell’ambito di un regime alimentare e di uno stile di vita equilibrati.</w:t>
      </w:r>
      <w:r w:rsidR="00DB0CFF">
        <w:rPr>
          <w:rFonts w:eastAsia="Calibri" w:cs="Times New Roman"/>
          <w:bCs/>
          <w:color w:val="000000"/>
        </w:rPr>
        <w:t xml:space="preserve"> Ricca di</w:t>
      </w:r>
      <w:r w:rsidR="00DB0CFF" w:rsidRPr="00DB0CFF">
        <w:rPr>
          <w:rFonts w:eastAsia="Calibri" w:cs="Times New Roman"/>
          <w:bCs/>
          <w:color w:val="000000"/>
        </w:rPr>
        <w:t xml:space="preserve"> </w:t>
      </w:r>
      <w:r w:rsidR="00DB0CFF" w:rsidRPr="00E463E0">
        <w:rPr>
          <w:rFonts w:eastAsia="Calibri" w:cs="Times New Roman"/>
          <w:b/>
          <w:color w:val="000000"/>
        </w:rPr>
        <w:t>vitamine del gruppo B</w:t>
      </w:r>
      <w:r w:rsidR="00DB0CFF" w:rsidRPr="00DB0CFF">
        <w:rPr>
          <w:rFonts w:eastAsia="Calibri" w:cs="Times New Roman"/>
          <w:bCs/>
          <w:color w:val="000000"/>
        </w:rPr>
        <w:t xml:space="preserve">, </w:t>
      </w:r>
      <w:r w:rsidR="00DB0CFF">
        <w:rPr>
          <w:rFonts w:eastAsia="Calibri" w:cs="Times New Roman"/>
          <w:bCs/>
          <w:color w:val="000000"/>
        </w:rPr>
        <w:t>in particolare</w:t>
      </w:r>
      <w:r w:rsidR="00DB0CFF" w:rsidRPr="00DB0CFF">
        <w:rPr>
          <w:rFonts w:eastAsia="Calibri" w:cs="Times New Roman"/>
          <w:bCs/>
          <w:color w:val="000000"/>
        </w:rPr>
        <w:t xml:space="preserve"> </w:t>
      </w:r>
      <w:r w:rsidR="00DB0CFF" w:rsidRPr="00E463E0">
        <w:rPr>
          <w:rFonts w:eastAsia="Calibri" w:cs="Times New Roman"/>
          <w:b/>
          <w:color w:val="000000"/>
        </w:rPr>
        <w:t>B6</w:t>
      </w:r>
      <w:r w:rsidR="00DB0CFF" w:rsidRPr="00DB0CFF">
        <w:rPr>
          <w:rFonts w:eastAsia="Calibri" w:cs="Times New Roman"/>
          <w:bCs/>
          <w:color w:val="000000"/>
        </w:rPr>
        <w:t xml:space="preserve"> e </w:t>
      </w:r>
      <w:r w:rsidR="00DB0CFF" w:rsidRPr="00E463E0">
        <w:rPr>
          <w:rFonts w:eastAsia="Calibri" w:cs="Times New Roman"/>
          <w:b/>
          <w:color w:val="000000"/>
        </w:rPr>
        <w:t>B12</w:t>
      </w:r>
      <w:r w:rsidR="00DB0CFF" w:rsidRPr="00DB0CFF">
        <w:rPr>
          <w:rFonts w:eastAsia="Calibri" w:cs="Times New Roman"/>
          <w:bCs/>
          <w:color w:val="000000"/>
        </w:rPr>
        <w:t>, ma anche</w:t>
      </w:r>
      <w:r w:rsidR="00DB0CFF">
        <w:rPr>
          <w:rFonts w:eastAsia="Calibri" w:cs="Times New Roman"/>
          <w:bCs/>
          <w:color w:val="000000"/>
        </w:rPr>
        <w:t xml:space="preserve"> di</w:t>
      </w:r>
      <w:r w:rsidR="00DB0CFF" w:rsidRPr="00DB0CFF">
        <w:rPr>
          <w:rFonts w:eastAsia="Calibri" w:cs="Times New Roman"/>
          <w:bCs/>
          <w:color w:val="000000"/>
        </w:rPr>
        <w:t xml:space="preserve"> niacina, colina, zinco</w:t>
      </w:r>
      <w:r w:rsidR="00D40022">
        <w:rPr>
          <w:rFonts w:eastAsia="Calibri" w:cs="Times New Roman"/>
          <w:bCs/>
          <w:color w:val="000000"/>
        </w:rPr>
        <w:t xml:space="preserve"> e</w:t>
      </w:r>
      <w:r w:rsidR="00DB0CFF" w:rsidRPr="00DB0CFF">
        <w:rPr>
          <w:rFonts w:eastAsia="Calibri" w:cs="Times New Roman"/>
          <w:bCs/>
          <w:color w:val="000000"/>
        </w:rPr>
        <w:t xml:space="preserve"> selenio, </w:t>
      </w:r>
      <w:r w:rsidR="00DB0CFF">
        <w:rPr>
          <w:rFonts w:eastAsia="Calibri" w:cs="Times New Roman"/>
          <w:bCs/>
          <w:color w:val="000000"/>
        </w:rPr>
        <w:t xml:space="preserve">la carne di tacchino è proteica e ipocalorica. </w:t>
      </w:r>
      <w:r w:rsidRPr="00E460C2">
        <w:rPr>
          <w:rFonts w:eastAsia="Calibri" w:cs="Times New Roman"/>
          <w:bCs/>
          <w:color w:val="000000"/>
        </w:rPr>
        <w:t>Se le carni in generale vengono identificate come font</w:t>
      </w:r>
      <w:r w:rsidR="00CF51E8">
        <w:rPr>
          <w:rFonts w:eastAsia="Calibri" w:cs="Times New Roman"/>
          <w:bCs/>
          <w:color w:val="000000"/>
        </w:rPr>
        <w:t>e</w:t>
      </w:r>
      <w:r w:rsidRPr="00E460C2">
        <w:rPr>
          <w:rFonts w:eastAsia="Calibri" w:cs="Times New Roman"/>
          <w:bCs/>
          <w:color w:val="000000"/>
        </w:rPr>
        <w:t xml:space="preserve"> di grassi, soprattutto saturi, </w:t>
      </w:r>
      <w:r w:rsidRPr="00E460C2">
        <w:rPr>
          <w:rFonts w:eastAsia="Calibri" w:cs="Times New Roman"/>
          <w:b/>
          <w:bCs/>
          <w:color w:val="000000"/>
        </w:rPr>
        <w:t>il contenuto in grassi delle carni bianche, come il tacchino, è piuttosto basso</w:t>
      </w:r>
      <w:r w:rsidRPr="00E460C2">
        <w:rPr>
          <w:rFonts w:eastAsia="Calibri" w:cs="Times New Roman"/>
          <w:bCs/>
          <w:color w:val="000000"/>
        </w:rPr>
        <w:t>.</w:t>
      </w:r>
      <w:r w:rsidR="00CF51E8">
        <w:rPr>
          <w:rFonts w:eastAsia="Calibri" w:cs="Times New Roman"/>
          <w:bCs/>
          <w:color w:val="000000"/>
        </w:rPr>
        <w:t xml:space="preserve"> Proprio per questo motivo, le</w:t>
      </w:r>
      <w:r w:rsidR="00CF51E8" w:rsidRPr="00E460C2">
        <w:rPr>
          <w:rFonts w:eastAsia="Calibri" w:cs="Times New Roman"/>
          <w:b/>
          <w:bCs/>
          <w:color w:val="000000"/>
        </w:rPr>
        <w:t xml:space="preserve"> carni bianche sono particolarmente digeribili e magre</w:t>
      </w:r>
      <w:r w:rsidR="00CF51E8" w:rsidRPr="00E460C2">
        <w:rPr>
          <w:rFonts w:eastAsia="Calibri" w:cs="Times New Roman"/>
          <w:bCs/>
          <w:color w:val="000000"/>
        </w:rPr>
        <w:t xml:space="preserve">: </w:t>
      </w:r>
      <w:r w:rsidR="00CF51E8">
        <w:rPr>
          <w:rFonts w:eastAsia="Calibri" w:cs="Times New Roman"/>
          <w:bCs/>
          <w:color w:val="000000"/>
        </w:rPr>
        <w:t xml:space="preserve">i grassi contenuti sono di qualità, come i monoinsaturi e i polinsaturi, e sono contenuti nella pelle, di facile rimozione. </w:t>
      </w:r>
      <w:r w:rsidRPr="00E460C2">
        <w:rPr>
          <w:rFonts w:eastAsia="Calibri" w:cs="Times New Roman"/>
          <w:bCs/>
          <w:color w:val="000000"/>
        </w:rPr>
        <w:t xml:space="preserve">Rispetto al contenuto in proteine, </w:t>
      </w:r>
      <w:r w:rsidRPr="00E460C2">
        <w:rPr>
          <w:rFonts w:eastAsia="Calibri" w:cs="Times New Roman"/>
          <w:b/>
          <w:bCs/>
          <w:color w:val="000000"/>
        </w:rPr>
        <w:t>le carni di pollo e tacchino hanno valori del tutto simili a quelli delle altre carni</w:t>
      </w:r>
      <w:r w:rsidRPr="00E460C2">
        <w:rPr>
          <w:rFonts w:eastAsia="Calibri" w:cs="Times New Roman"/>
          <w:bCs/>
          <w:color w:val="000000"/>
        </w:rPr>
        <w:t>: 100 g di petto di pollo e fesa di tacchino ne contengono circa 23-24</w:t>
      </w:r>
      <w:r w:rsidR="00CF51E8">
        <w:rPr>
          <w:rFonts w:eastAsia="Calibri" w:cs="Times New Roman"/>
          <w:bCs/>
          <w:color w:val="000000"/>
        </w:rPr>
        <w:t xml:space="preserve"> </w:t>
      </w:r>
      <w:r w:rsidRPr="00E460C2">
        <w:rPr>
          <w:rFonts w:eastAsia="Calibri" w:cs="Times New Roman"/>
          <w:bCs/>
          <w:color w:val="000000"/>
        </w:rPr>
        <w:t xml:space="preserve">gr. </w:t>
      </w:r>
      <w:r w:rsidR="00CF51E8">
        <w:rPr>
          <w:rFonts w:eastAsia="Calibri" w:cs="Times New Roman"/>
          <w:bCs/>
          <w:color w:val="000000"/>
        </w:rPr>
        <w:t xml:space="preserve"> </w:t>
      </w:r>
    </w:p>
    <w:p w14:paraId="3AC1EC8F" w14:textId="1CB7C46A" w:rsidR="00555C22" w:rsidRDefault="00555C22" w:rsidP="00D50C39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---</w:t>
      </w:r>
    </w:p>
    <w:p w14:paraId="51C6E0B8" w14:textId="77777777" w:rsidR="008B6E76" w:rsidRPr="009751BB" w:rsidRDefault="008B6E76" w:rsidP="008B6E76">
      <w:pPr>
        <w:spacing w:after="0"/>
        <w:jc w:val="both"/>
        <w:rPr>
          <w:rFonts w:cstheme="minorHAnsi"/>
          <w:b/>
          <w:bCs/>
        </w:rPr>
      </w:pPr>
      <w:r w:rsidRPr="009751BB">
        <w:rPr>
          <w:rFonts w:cstheme="minorHAnsi"/>
          <w:b/>
          <w:bCs/>
        </w:rPr>
        <w:t>IN</w:t>
      </w:r>
      <w:r w:rsidRPr="009751BB">
        <w:rPr>
          <w:rFonts w:cstheme="minorHAnsi"/>
          <w:b/>
          <w:bCs/>
          <w:color w:val="FF0000"/>
        </w:rPr>
        <w:t>C</w:t>
      </w:r>
      <w:r w:rsidRPr="009751BB">
        <w:rPr>
          <w:rFonts w:cstheme="minorHAnsi"/>
          <w:b/>
          <w:bCs/>
        </w:rPr>
        <w:t xml:space="preserve"> </w:t>
      </w:r>
    </w:p>
    <w:p w14:paraId="55A7E1D0" w14:textId="77777777" w:rsidR="008B6E76" w:rsidRPr="009751BB" w:rsidRDefault="008B6E76" w:rsidP="008B6E76">
      <w:pPr>
        <w:spacing w:after="0"/>
        <w:jc w:val="both"/>
        <w:rPr>
          <w:rFonts w:cstheme="minorHAnsi"/>
          <w:b/>
          <w:bCs/>
        </w:rPr>
      </w:pPr>
      <w:r w:rsidRPr="009751BB">
        <w:rPr>
          <w:rFonts w:cstheme="minorHAnsi"/>
          <w:b/>
          <w:bCs/>
        </w:rPr>
        <w:t xml:space="preserve">Ufficio stampa Unaitalia </w:t>
      </w:r>
    </w:p>
    <w:p w14:paraId="248EC2C7" w14:textId="7FB6B65D" w:rsidR="008B6E76" w:rsidRPr="009751BB" w:rsidRDefault="008B6E76" w:rsidP="008B6E76">
      <w:pPr>
        <w:spacing w:after="0"/>
        <w:rPr>
          <w:rFonts w:eastAsia="Calibri" w:cstheme="minorHAnsi"/>
          <w:bCs/>
        </w:rPr>
      </w:pPr>
      <w:r w:rsidRPr="009751BB">
        <w:rPr>
          <w:rFonts w:cstheme="minorHAnsi"/>
        </w:rPr>
        <w:t xml:space="preserve">Ilaria Koeppen 342.0773826 </w:t>
      </w:r>
      <w:hyperlink r:id="rId10" w:history="1">
        <w:r w:rsidRPr="009751BB">
          <w:rPr>
            <w:rStyle w:val="Collegamentoipertestuale"/>
            <w:rFonts w:cstheme="minorHAnsi"/>
          </w:rPr>
          <w:t>i.koeppen@inc-comunicazione.it</w:t>
        </w:r>
      </w:hyperlink>
      <w:r w:rsidRPr="009751BB">
        <w:rPr>
          <w:rFonts w:cstheme="minorHAnsi"/>
        </w:rPr>
        <w:t xml:space="preserve"> </w:t>
      </w:r>
      <w:r w:rsidRPr="009751BB">
        <w:rPr>
          <w:rFonts w:cstheme="minorHAnsi"/>
        </w:rPr>
        <w:br/>
        <w:t>Caterina Volodin 345</w:t>
      </w:r>
      <w:r w:rsidR="00E463E0">
        <w:rPr>
          <w:rFonts w:cstheme="minorHAnsi"/>
        </w:rPr>
        <w:t>.</w:t>
      </w:r>
      <w:r w:rsidRPr="009751BB">
        <w:rPr>
          <w:rFonts w:cstheme="minorHAnsi"/>
        </w:rPr>
        <w:t xml:space="preserve">6377253 </w:t>
      </w:r>
      <w:hyperlink r:id="rId11" w:history="1">
        <w:r w:rsidRPr="009751BB">
          <w:rPr>
            <w:rStyle w:val="Collegamentoipertestuale"/>
            <w:rFonts w:cstheme="minorHAnsi"/>
          </w:rPr>
          <w:t>c.volodin@inc-comunicazione.it</w:t>
        </w:r>
      </w:hyperlink>
    </w:p>
    <w:p w14:paraId="1F10525C" w14:textId="77777777" w:rsidR="00CF73D4" w:rsidRPr="00CF73D4" w:rsidRDefault="00CF73D4" w:rsidP="00CF73D4">
      <w:pPr>
        <w:jc w:val="both"/>
        <w:rPr>
          <w:rFonts w:ascii="Calibri" w:eastAsia="Calibri" w:hAnsi="Calibri" w:cs="Times New Roman"/>
          <w:bCs/>
          <w:sz w:val="24"/>
          <w:szCs w:val="24"/>
        </w:rPr>
      </w:pPr>
    </w:p>
    <w:sectPr w:rsidR="00CF73D4" w:rsidRPr="00CF73D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8AD6" w14:textId="77777777" w:rsidR="00B137A2" w:rsidRDefault="00B137A2" w:rsidP="00CF73D4">
      <w:pPr>
        <w:spacing w:after="0" w:line="240" w:lineRule="auto"/>
      </w:pPr>
      <w:r>
        <w:separator/>
      </w:r>
    </w:p>
  </w:endnote>
  <w:endnote w:type="continuationSeparator" w:id="0">
    <w:p w14:paraId="4FBD4B9A" w14:textId="77777777" w:rsidR="00B137A2" w:rsidRDefault="00B137A2" w:rsidP="00C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4277" w14:textId="77777777" w:rsidR="00B137A2" w:rsidRDefault="00B137A2" w:rsidP="00CF73D4">
      <w:pPr>
        <w:spacing w:after="0" w:line="240" w:lineRule="auto"/>
      </w:pPr>
      <w:r>
        <w:separator/>
      </w:r>
    </w:p>
  </w:footnote>
  <w:footnote w:type="continuationSeparator" w:id="0">
    <w:p w14:paraId="45D1C323" w14:textId="77777777" w:rsidR="00B137A2" w:rsidRDefault="00B137A2" w:rsidP="00CF73D4">
      <w:pPr>
        <w:spacing w:after="0" w:line="240" w:lineRule="auto"/>
      </w:pPr>
      <w:r>
        <w:continuationSeparator/>
      </w:r>
    </w:p>
  </w:footnote>
  <w:footnote w:id="1">
    <w:p w14:paraId="358C6B5E" w14:textId="3C6BF8AF" w:rsidR="00F57C00" w:rsidRDefault="00F57C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F57C00">
          <w:rPr>
            <w:rStyle w:val="Collegamentoipertestuale"/>
            <w:rFonts w:ascii="Calibri" w:eastAsia="Calibri" w:hAnsi="Calibri" w:cs="Times New Roman"/>
            <w:bCs/>
          </w:rPr>
          <w:t>Sondaggio annuale dell'American Farm Bureau</w:t>
        </w:r>
      </w:hyperlink>
      <w:r w:rsidRPr="00F57C00">
        <w:rPr>
          <w:rFonts w:ascii="Calibri" w:eastAsia="Calibri" w:hAnsi="Calibri" w:cs="Times New Roman"/>
          <w:bCs/>
        </w:rPr>
        <w:t>, 16 novembre</w:t>
      </w:r>
      <w:r w:rsidR="00F10BB8">
        <w:rPr>
          <w:rFonts w:ascii="Calibri" w:eastAsia="Calibri" w:hAnsi="Calibri" w:cs="Times New Roman"/>
          <w:bCs/>
        </w:rPr>
        <w:t xml:space="preserve"> 2022</w:t>
      </w:r>
    </w:p>
  </w:footnote>
  <w:footnote w:id="2">
    <w:p w14:paraId="6EBAE054" w14:textId="77777777" w:rsidR="008220CE" w:rsidRPr="00C00178" w:rsidRDefault="008220CE" w:rsidP="008220CE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C00178">
        <w:rPr>
          <w:lang w:val="en-GB"/>
        </w:rPr>
        <w:t xml:space="preserve"> </w:t>
      </w:r>
      <w:hyperlink r:id="rId2" w:history="1">
        <w:r w:rsidRPr="00C00178">
          <w:rPr>
            <w:rStyle w:val="Collegamentoipertestuale"/>
            <w:lang w:val="en-GB"/>
          </w:rPr>
          <w:t xml:space="preserve">Report </w:t>
        </w:r>
        <w:r w:rsidRPr="00C00178">
          <w:rPr>
            <w:rStyle w:val="Collegamentoipertestuale"/>
            <w:rFonts w:ascii="Calibri" w:eastAsia="Calibri" w:hAnsi="Calibri" w:cs="Times New Roman"/>
            <w:lang w:val="en-GB"/>
          </w:rPr>
          <w:t>Information Resources Inc (IRI</w:t>
        </w:r>
      </w:hyperlink>
      <w:r w:rsidRPr="00C00178">
        <w:rPr>
          <w:rFonts w:ascii="Calibri" w:eastAsia="Calibri" w:hAnsi="Calibri" w:cs="Times New Roman"/>
          <w:lang w:val="en-GB"/>
        </w:rPr>
        <w:t>), 2 novembre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C590" w14:textId="5CCAE535" w:rsidR="00CF73D4" w:rsidRDefault="00CF73D4">
    <w:pPr>
      <w:pStyle w:val="Intestazione"/>
    </w:pPr>
    <w:r w:rsidRPr="007813FD">
      <w:rPr>
        <w:noProof/>
        <w:lang w:eastAsia="it-IT"/>
      </w:rPr>
      <w:drawing>
        <wp:inline distT="0" distB="0" distL="0" distR="0" wp14:anchorId="6EC81378" wp14:editId="21320585">
          <wp:extent cx="6120130" cy="885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9FF"/>
    <w:multiLevelType w:val="multilevel"/>
    <w:tmpl w:val="BE9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A0CE5"/>
    <w:multiLevelType w:val="hybridMultilevel"/>
    <w:tmpl w:val="9036F1A6"/>
    <w:lvl w:ilvl="0" w:tplc="FECC89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954D5"/>
    <w:multiLevelType w:val="hybridMultilevel"/>
    <w:tmpl w:val="9036F1A6"/>
    <w:lvl w:ilvl="0" w:tplc="FECC89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58886">
    <w:abstractNumId w:val="0"/>
  </w:num>
  <w:num w:numId="2" w16cid:durableId="796027417">
    <w:abstractNumId w:val="2"/>
  </w:num>
  <w:num w:numId="3" w16cid:durableId="164458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D4"/>
    <w:rsid w:val="00012D0B"/>
    <w:rsid w:val="00022B4B"/>
    <w:rsid w:val="00025C09"/>
    <w:rsid w:val="00035A9E"/>
    <w:rsid w:val="00037179"/>
    <w:rsid w:val="000552AB"/>
    <w:rsid w:val="00074C14"/>
    <w:rsid w:val="00080164"/>
    <w:rsid w:val="00081CC5"/>
    <w:rsid w:val="000A153E"/>
    <w:rsid w:val="000B7B2A"/>
    <w:rsid w:val="000D1F40"/>
    <w:rsid w:val="000F1525"/>
    <w:rsid w:val="000F57CF"/>
    <w:rsid w:val="00102600"/>
    <w:rsid w:val="00114EA1"/>
    <w:rsid w:val="00136835"/>
    <w:rsid w:val="0014383F"/>
    <w:rsid w:val="00155620"/>
    <w:rsid w:val="0017012B"/>
    <w:rsid w:val="00181B90"/>
    <w:rsid w:val="00197664"/>
    <w:rsid w:val="001A6016"/>
    <w:rsid w:val="001C7DC4"/>
    <w:rsid w:val="001E4757"/>
    <w:rsid w:val="001F2A01"/>
    <w:rsid w:val="001F7E8C"/>
    <w:rsid w:val="00205F04"/>
    <w:rsid w:val="002066CB"/>
    <w:rsid w:val="002120C3"/>
    <w:rsid w:val="002144C2"/>
    <w:rsid w:val="0022167A"/>
    <w:rsid w:val="00241A19"/>
    <w:rsid w:val="0027246A"/>
    <w:rsid w:val="00275885"/>
    <w:rsid w:val="0028320C"/>
    <w:rsid w:val="002D5698"/>
    <w:rsid w:val="002E4A15"/>
    <w:rsid w:val="002F1913"/>
    <w:rsid w:val="002F3D4A"/>
    <w:rsid w:val="002F4EB0"/>
    <w:rsid w:val="002F719B"/>
    <w:rsid w:val="003018EE"/>
    <w:rsid w:val="00315E17"/>
    <w:rsid w:val="0033073E"/>
    <w:rsid w:val="00360B90"/>
    <w:rsid w:val="00363AF6"/>
    <w:rsid w:val="00376E80"/>
    <w:rsid w:val="003825B5"/>
    <w:rsid w:val="00386CB3"/>
    <w:rsid w:val="00387B9D"/>
    <w:rsid w:val="00390BC0"/>
    <w:rsid w:val="00392371"/>
    <w:rsid w:val="003B3389"/>
    <w:rsid w:val="003B692B"/>
    <w:rsid w:val="003B780B"/>
    <w:rsid w:val="003C1396"/>
    <w:rsid w:val="003C27E0"/>
    <w:rsid w:val="003D6A3E"/>
    <w:rsid w:val="003E407F"/>
    <w:rsid w:val="003E4796"/>
    <w:rsid w:val="003F22CC"/>
    <w:rsid w:val="004139CE"/>
    <w:rsid w:val="00413D24"/>
    <w:rsid w:val="004436F6"/>
    <w:rsid w:val="00446989"/>
    <w:rsid w:val="00450064"/>
    <w:rsid w:val="004550EF"/>
    <w:rsid w:val="0046510C"/>
    <w:rsid w:val="0047021E"/>
    <w:rsid w:val="00491A66"/>
    <w:rsid w:val="004D6980"/>
    <w:rsid w:val="004D768B"/>
    <w:rsid w:val="0051338F"/>
    <w:rsid w:val="005153FC"/>
    <w:rsid w:val="005436A9"/>
    <w:rsid w:val="0054432E"/>
    <w:rsid w:val="00554643"/>
    <w:rsid w:val="00555C22"/>
    <w:rsid w:val="00584BF4"/>
    <w:rsid w:val="00594E5F"/>
    <w:rsid w:val="005C554C"/>
    <w:rsid w:val="005D3BD1"/>
    <w:rsid w:val="005E1487"/>
    <w:rsid w:val="005E65CB"/>
    <w:rsid w:val="005F2B8A"/>
    <w:rsid w:val="00616372"/>
    <w:rsid w:val="00634289"/>
    <w:rsid w:val="00635D54"/>
    <w:rsid w:val="00671568"/>
    <w:rsid w:val="00673179"/>
    <w:rsid w:val="0067417D"/>
    <w:rsid w:val="006762F8"/>
    <w:rsid w:val="006810B8"/>
    <w:rsid w:val="006963A6"/>
    <w:rsid w:val="006A3C83"/>
    <w:rsid w:val="006B3057"/>
    <w:rsid w:val="006C4A5A"/>
    <w:rsid w:val="006D2348"/>
    <w:rsid w:val="006E2738"/>
    <w:rsid w:val="006E32F5"/>
    <w:rsid w:val="006F6DFE"/>
    <w:rsid w:val="00702365"/>
    <w:rsid w:val="007117B3"/>
    <w:rsid w:val="00732E4C"/>
    <w:rsid w:val="00742C42"/>
    <w:rsid w:val="007435D7"/>
    <w:rsid w:val="00762B9C"/>
    <w:rsid w:val="00764C10"/>
    <w:rsid w:val="00765A49"/>
    <w:rsid w:val="007E1838"/>
    <w:rsid w:val="007E685D"/>
    <w:rsid w:val="008220CE"/>
    <w:rsid w:val="00822626"/>
    <w:rsid w:val="00853749"/>
    <w:rsid w:val="00853F61"/>
    <w:rsid w:val="0085695E"/>
    <w:rsid w:val="00857376"/>
    <w:rsid w:val="00864762"/>
    <w:rsid w:val="00864DBF"/>
    <w:rsid w:val="00875C09"/>
    <w:rsid w:val="0088523A"/>
    <w:rsid w:val="008A5FFC"/>
    <w:rsid w:val="008B3AC7"/>
    <w:rsid w:val="008B6E76"/>
    <w:rsid w:val="008C2F92"/>
    <w:rsid w:val="008C5762"/>
    <w:rsid w:val="008D34D6"/>
    <w:rsid w:val="008F067B"/>
    <w:rsid w:val="008F6837"/>
    <w:rsid w:val="00902ED4"/>
    <w:rsid w:val="009061FF"/>
    <w:rsid w:val="009236DB"/>
    <w:rsid w:val="00936EF2"/>
    <w:rsid w:val="00945E46"/>
    <w:rsid w:val="009524A7"/>
    <w:rsid w:val="00963056"/>
    <w:rsid w:val="00973082"/>
    <w:rsid w:val="00981A29"/>
    <w:rsid w:val="00992472"/>
    <w:rsid w:val="009C6119"/>
    <w:rsid w:val="00A00C8A"/>
    <w:rsid w:val="00A05ECF"/>
    <w:rsid w:val="00A10EB0"/>
    <w:rsid w:val="00A15E2B"/>
    <w:rsid w:val="00A162D0"/>
    <w:rsid w:val="00A42D2F"/>
    <w:rsid w:val="00A50CEC"/>
    <w:rsid w:val="00A57D73"/>
    <w:rsid w:val="00A76985"/>
    <w:rsid w:val="00A90860"/>
    <w:rsid w:val="00AA4A03"/>
    <w:rsid w:val="00AA6CD7"/>
    <w:rsid w:val="00AC63F7"/>
    <w:rsid w:val="00B008D9"/>
    <w:rsid w:val="00B137A2"/>
    <w:rsid w:val="00B225A1"/>
    <w:rsid w:val="00B279BD"/>
    <w:rsid w:val="00B3435E"/>
    <w:rsid w:val="00B40392"/>
    <w:rsid w:val="00B5552C"/>
    <w:rsid w:val="00B80157"/>
    <w:rsid w:val="00B81658"/>
    <w:rsid w:val="00B953E8"/>
    <w:rsid w:val="00BA14A3"/>
    <w:rsid w:val="00BB15D5"/>
    <w:rsid w:val="00BB197B"/>
    <w:rsid w:val="00BB52F9"/>
    <w:rsid w:val="00BC6048"/>
    <w:rsid w:val="00BD18CB"/>
    <w:rsid w:val="00BE179F"/>
    <w:rsid w:val="00BE3C31"/>
    <w:rsid w:val="00BF1799"/>
    <w:rsid w:val="00C00178"/>
    <w:rsid w:val="00C1122B"/>
    <w:rsid w:val="00C174C1"/>
    <w:rsid w:val="00C65D71"/>
    <w:rsid w:val="00CB002F"/>
    <w:rsid w:val="00CB58B2"/>
    <w:rsid w:val="00CB6431"/>
    <w:rsid w:val="00CB66FD"/>
    <w:rsid w:val="00CF4C1B"/>
    <w:rsid w:val="00CF51E8"/>
    <w:rsid w:val="00CF73D4"/>
    <w:rsid w:val="00D40022"/>
    <w:rsid w:val="00D46B3A"/>
    <w:rsid w:val="00D50C39"/>
    <w:rsid w:val="00D6740F"/>
    <w:rsid w:val="00D769BC"/>
    <w:rsid w:val="00D8242B"/>
    <w:rsid w:val="00DA4FDE"/>
    <w:rsid w:val="00DB0CFF"/>
    <w:rsid w:val="00DB7FE4"/>
    <w:rsid w:val="00DC7215"/>
    <w:rsid w:val="00DF096C"/>
    <w:rsid w:val="00DF3C3B"/>
    <w:rsid w:val="00DF5EB6"/>
    <w:rsid w:val="00DF7F38"/>
    <w:rsid w:val="00E347B3"/>
    <w:rsid w:val="00E460C2"/>
    <w:rsid w:val="00E463E0"/>
    <w:rsid w:val="00E51C4F"/>
    <w:rsid w:val="00E96191"/>
    <w:rsid w:val="00EA01CB"/>
    <w:rsid w:val="00EB3F16"/>
    <w:rsid w:val="00EB5F31"/>
    <w:rsid w:val="00EC398E"/>
    <w:rsid w:val="00EC6F22"/>
    <w:rsid w:val="00EE293B"/>
    <w:rsid w:val="00EE5A4E"/>
    <w:rsid w:val="00EF736A"/>
    <w:rsid w:val="00F10BB8"/>
    <w:rsid w:val="00F40417"/>
    <w:rsid w:val="00F522A1"/>
    <w:rsid w:val="00F57C00"/>
    <w:rsid w:val="00F60688"/>
    <w:rsid w:val="00F61713"/>
    <w:rsid w:val="00F73036"/>
    <w:rsid w:val="00F8115E"/>
    <w:rsid w:val="00F83D0E"/>
    <w:rsid w:val="00F90E40"/>
    <w:rsid w:val="00F939A8"/>
    <w:rsid w:val="00FA3DEA"/>
    <w:rsid w:val="00FA4548"/>
    <w:rsid w:val="00FD3EB9"/>
    <w:rsid w:val="00FD585A"/>
    <w:rsid w:val="00FD6ED5"/>
    <w:rsid w:val="00FE0085"/>
    <w:rsid w:val="00FE0D5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06D0"/>
  <w15:chartTrackingRefBased/>
  <w15:docId w15:val="{823F1DE9-A2B5-46ED-B9B6-DBE782A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3D4"/>
  </w:style>
  <w:style w:type="paragraph" w:styleId="Titolo1">
    <w:name w:val="heading 1"/>
    <w:basedOn w:val="Normale"/>
    <w:next w:val="Normale"/>
    <w:link w:val="Titolo1Carattere"/>
    <w:uiPriority w:val="9"/>
    <w:qFormat/>
    <w:rsid w:val="00301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3D4"/>
  </w:style>
  <w:style w:type="paragraph" w:styleId="Pidipagina">
    <w:name w:val="footer"/>
    <w:basedOn w:val="Normale"/>
    <w:link w:val="PidipaginaCarattere"/>
    <w:uiPriority w:val="99"/>
    <w:unhideWhenUsed/>
    <w:rsid w:val="00CF7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3D4"/>
  </w:style>
  <w:style w:type="paragraph" w:styleId="NormaleWeb">
    <w:name w:val="Normal (Web)"/>
    <w:basedOn w:val="Normale"/>
    <w:uiPriority w:val="99"/>
    <w:semiHidden/>
    <w:unhideWhenUsed/>
    <w:rsid w:val="00B279B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B279B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79BD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B279B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D2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5A9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92472"/>
  </w:style>
  <w:style w:type="character" w:customStyle="1" w:styleId="Titolo1Carattere">
    <w:name w:val="Titolo 1 Carattere"/>
    <w:basedOn w:val="Carpredefinitoparagrafo"/>
    <w:link w:val="Titolo1"/>
    <w:uiPriority w:val="9"/>
    <w:rsid w:val="0030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262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114EA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7C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7C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7C00"/>
    <w:rPr>
      <w:vertAlign w:val="superscript"/>
    </w:rPr>
  </w:style>
  <w:style w:type="paragraph" w:styleId="Revisione">
    <w:name w:val="Revision"/>
    <w:hidden/>
    <w:uiPriority w:val="99"/>
    <w:semiHidden/>
    <w:rsid w:val="00C00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49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8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y1ws2s61r8k3osq/RICETTA_tacchino%20farcito_max%20mariola.docx?dl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volodin@inc-comunica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.koeppen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h/jjvfotnd852a2bv/AABgNz-PJYlTKenW193W3BGxa?dl=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uca\AppData\Local\Microsoft\Windows\INetCache\Content.Outlook\TV35E22D\Focus_Curiosit&#224;.docxchrome-extension:\efaidnbmnnnibpcajpcglclefindmkaj\https:\www.iriworldwide.com\IRI\media\Library\IRI-Thanksgiving-Tracker-2022.pdf" TargetMode="External"/><Relationship Id="rId1" Type="http://schemas.openxmlformats.org/officeDocument/2006/relationships/hyperlink" Target="https://www.fb.org/newsroom/farm-bureau-survey-shows-thanksgiving-dinner-cost-up-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D087-9E99-4C01-A830-BB9E83A0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Caterina Volodin</cp:lastModifiedBy>
  <cp:revision>4</cp:revision>
  <dcterms:created xsi:type="dcterms:W3CDTF">2022-11-22T09:36:00Z</dcterms:created>
  <dcterms:modified xsi:type="dcterms:W3CDTF">2022-11-22T14:56:00Z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013bb0b5840337b2360fce6a9522a94b58466c180a141e025b35c1b967b7b380</vt:lpwstr>
  </property>
</Properties>
</file>