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ED" w:rsidRDefault="000B52ED" w:rsidP="00332B25">
      <w:pPr>
        <w:pStyle w:val="xmsonormal"/>
        <w:shd w:val="clear" w:color="auto" w:fill="FFFFFF"/>
        <w:spacing w:before="0" w:beforeAutospacing="0" w:after="0" w:afterAutospacing="0"/>
        <w:jc w:val="center"/>
        <w:rPr>
          <w:rFonts w:asciiTheme="minorHAnsi" w:hAnsiTheme="minorHAnsi" w:cstheme="minorHAnsi"/>
          <w:b/>
          <w:szCs w:val="28"/>
          <w:u w:val="single"/>
        </w:rPr>
      </w:pPr>
      <w:bookmarkStart w:id="0" w:name="_Hlk3451421"/>
    </w:p>
    <w:bookmarkEnd w:id="0"/>
    <w:p w:rsidR="00370000" w:rsidRDefault="00370000" w:rsidP="005C14C3">
      <w:pPr>
        <w:jc w:val="center"/>
        <w:rPr>
          <w:b/>
          <w:bCs/>
          <w:sz w:val="24"/>
        </w:rPr>
      </w:pPr>
    </w:p>
    <w:p w:rsidR="005C14C3" w:rsidRPr="00370000" w:rsidRDefault="005C14C3" w:rsidP="005C14C3">
      <w:pPr>
        <w:jc w:val="center"/>
        <w:rPr>
          <w:sz w:val="24"/>
        </w:rPr>
      </w:pPr>
      <w:bookmarkStart w:id="1" w:name="_GoBack"/>
      <w:bookmarkEnd w:id="1"/>
      <w:r w:rsidRPr="00370000">
        <w:rPr>
          <w:b/>
          <w:bCs/>
          <w:sz w:val="24"/>
        </w:rPr>
        <w:t xml:space="preserve">BEFFA DEL POLLO UCRAINO, FORLINI (UNAITALIA): </w:t>
      </w:r>
    </w:p>
    <w:p w:rsidR="005C14C3" w:rsidRPr="00370000" w:rsidRDefault="005C14C3" w:rsidP="005C14C3">
      <w:pPr>
        <w:jc w:val="center"/>
        <w:rPr>
          <w:b/>
          <w:bCs/>
          <w:sz w:val="24"/>
        </w:rPr>
      </w:pPr>
      <w:r w:rsidRPr="00370000">
        <w:rPr>
          <w:b/>
          <w:bCs/>
          <w:sz w:val="24"/>
        </w:rPr>
        <w:t xml:space="preserve">DANNEGGIATA LA FILIERA AVICOLA ITALIANA “CENTINAIO E TRIA </w:t>
      </w:r>
    </w:p>
    <w:p w:rsidR="005C14C3" w:rsidRPr="00370000" w:rsidRDefault="005C14C3" w:rsidP="005C14C3">
      <w:pPr>
        <w:jc w:val="center"/>
        <w:rPr>
          <w:sz w:val="24"/>
        </w:rPr>
      </w:pPr>
      <w:r w:rsidRPr="00370000">
        <w:rPr>
          <w:b/>
          <w:bCs/>
          <w:sz w:val="24"/>
        </w:rPr>
        <w:t>INTERVENGANO PER TUTELARE MADE IN ITALY”</w:t>
      </w:r>
    </w:p>
    <w:p w:rsidR="005C14C3" w:rsidRDefault="005C14C3" w:rsidP="005C14C3">
      <w:r>
        <w:rPr>
          <w:b/>
          <w:bCs/>
        </w:rPr>
        <w:t> </w:t>
      </w:r>
    </w:p>
    <w:p w:rsidR="005C14C3" w:rsidRDefault="005C14C3" w:rsidP="005C14C3">
      <w:pPr>
        <w:jc w:val="both"/>
        <w:rPr>
          <w:i/>
          <w:iCs/>
        </w:rPr>
      </w:pPr>
    </w:p>
    <w:p w:rsidR="005C14C3" w:rsidRDefault="005C14C3" w:rsidP="005C14C3">
      <w:pPr>
        <w:jc w:val="both"/>
        <w:rPr>
          <w:i/>
          <w:iCs/>
        </w:rPr>
      </w:pPr>
    </w:p>
    <w:p w:rsidR="005C14C3" w:rsidRDefault="005C14C3" w:rsidP="005C14C3">
      <w:pPr>
        <w:jc w:val="both"/>
      </w:pPr>
      <w:r w:rsidRPr="00370000">
        <w:rPr>
          <w:iCs/>
        </w:rPr>
        <w:t>Roma, 1</w:t>
      </w:r>
      <w:r w:rsidR="00370000" w:rsidRPr="00370000">
        <w:rPr>
          <w:iCs/>
        </w:rPr>
        <w:t>5</w:t>
      </w:r>
      <w:r w:rsidRPr="00370000">
        <w:rPr>
          <w:iCs/>
        </w:rPr>
        <w:t xml:space="preserve"> marzo 2019</w:t>
      </w:r>
      <w:r w:rsidRPr="00370000">
        <w:rPr>
          <w:bCs/>
        </w:rPr>
        <w:t xml:space="preserve"> –</w:t>
      </w:r>
      <w:r>
        <w:rPr>
          <w:b/>
          <w:bCs/>
        </w:rPr>
        <w:t xml:space="preserve"> “</w:t>
      </w:r>
      <w:r w:rsidRPr="00370000">
        <w:rPr>
          <w:i/>
        </w:rPr>
        <w:t xml:space="preserve">Il Ministro dell’Agricoltura Gian Marco Centinaio e il Ministro dell’Economia Giovanni Tria intervengano con forza in sede europea a difesa della filiera avicola italiana, dei suoi allevatori, delle aziende di trasformazione e delle migliaia di lavoratori del comparto: la nostra è una filiera totalmente Made in </w:t>
      </w:r>
      <w:proofErr w:type="spellStart"/>
      <w:r w:rsidRPr="00370000">
        <w:rPr>
          <w:i/>
        </w:rPr>
        <w:t>Italy</w:t>
      </w:r>
      <w:proofErr w:type="spellEnd"/>
      <w:r w:rsidRPr="00370000">
        <w:rPr>
          <w:i/>
        </w:rPr>
        <w:t xml:space="preserve"> che oggi è messa in serio pericolo dalle iniziative che l’Ucraina sta attuando sul mercato avicolo europeo, traendone un notevole vantaggio competitivo in danno delle produzioni europee. </w:t>
      </w:r>
      <w:r w:rsidR="00370000" w:rsidRPr="00370000">
        <w:rPr>
          <w:i/>
        </w:rPr>
        <w:t>È</w:t>
      </w:r>
      <w:r w:rsidRPr="00370000">
        <w:rPr>
          <w:i/>
        </w:rPr>
        <w:t xml:space="preserve"> in situazioni come questa che il governo deve manifestare con forza il proprio sostegno al Made in </w:t>
      </w:r>
      <w:proofErr w:type="spellStart"/>
      <w:r w:rsidRPr="00370000">
        <w:rPr>
          <w:i/>
        </w:rPr>
        <w:t>Italy</w:t>
      </w:r>
      <w:proofErr w:type="spellEnd"/>
      <w:r>
        <w:t xml:space="preserve">”. </w:t>
      </w:r>
    </w:p>
    <w:p w:rsidR="00370000" w:rsidRDefault="00370000" w:rsidP="005C14C3">
      <w:pPr>
        <w:jc w:val="both"/>
      </w:pPr>
    </w:p>
    <w:p w:rsidR="005C14C3" w:rsidRDefault="005C14C3" w:rsidP="005C14C3">
      <w:pPr>
        <w:jc w:val="both"/>
      </w:pPr>
      <w:r>
        <w:t xml:space="preserve">Questo l’appello lanciato al governo da </w:t>
      </w:r>
      <w:r>
        <w:rPr>
          <w:b/>
          <w:bCs/>
        </w:rPr>
        <w:t>Antonio Forlini</w:t>
      </w:r>
      <w:r>
        <w:t xml:space="preserve">, Presidente Unaitalia - Unione </w:t>
      </w:r>
      <w:r w:rsidR="00370000">
        <w:t>N</w:t>
      </w:r>
      <w:r>
        <w:t xml:space="preserve">azionale </w:t>
      </w:r>
      <w:r w:rsidR="00370000">
        <w:t>F</w:t>
      </w:r>
      <w:r>
        <w:t xml:space="preserve">iliere </w:t>
      </w:r>
      <w:r w:rsidR="00370000">
        <w:t>A</w:t>
      </w:r>
      <w:r>
        <w:t xml:space="preserve">groalimentari </w:t>
      </w:r>
      <w:r w:rsidR="00370000">
        <w:t>C</w:t>
      </w:r>
      <w:r>
        <w:t xml:space="preserve">arni e </w:t>
      </w:r>
      <w:r w:rsidR="00370000">
        <w:t>U</w:t>
      </w:r>
      <w:r>
        <w:t>ova, in merito alla concessione da parte della Banca Europea per la Ricostruzione e lo Sviluppo (EBRD) di un prestito di 100 milioni di euro al colosso avicolo ucraino MHP, finalizzato alla acquisizione di una azienda slovena.</w:t>
      </w:r>
    </w:p>
    <w:p w:rsidR="00370000" w:rsidRDefault="00370000" w:rsidP="005C14C3">
      <w:pPr>
        <w:jc w:val="both"/>
      </w:pPr>
    </w:p>
    <w:p w:rsidR="005C14C3" w:rsidRDefault="005C14C3" w:rsidP="005C14C3">
      <w:pPr>
        <w:jc w:val="both"/>
      </w:pPr>
      <w:r>
        <w:t>La stessa azienda ucraina sta tuttora beneficiando in maniera consistente dei benefici derivanti dall’aggiramento degli accordi di libero scambio con la Commissione europea, mediante un escamotage nella indicazione del codice doganale di un taglio specifico di pollo – '</w:t>
      </w:r>
      <w:proofErr w:type="spellStart"/>
      <w:r>
        <w:t>Breast</w:t>
      </w:r>
      <w:proofErr w:type="spellEnd"/>
      <w:r>
        <w:t xml:space="preserve"> with </w:t>
      </w:r>
      <w:proofErr w:type="spellStart"/>
      <w:r>
        <w:t>cap</w:t>
      </w:r>
      <w:proofErr w:type="spellEnd"/>
      <w:r>
        <w:t xml:space="preserve"> in' (Petto con ala) - finito tra quelli che entrano in Europa senza pagare dazio e con costi di produzioni enormemente più bassi rispetto ai nostri.</w:t>
      </w:r>
    </w:p>
    <w:p w:rsidR="00370000" w:rsidRDefault="00370000" w:rsidP="005C14C3">
      <w:pPr>
        <w:jc w:val="both"/>
      </w:pPr>
    </w:p>
    <w:p w:rsidR="005C14C3" w:rsidRDefault="005C14C3" w:rsidP="005C14C3">
      <w:pPr>
        <w:jc w:val="both"/>
      </w:pPr>
      <w:r>
        <w:t>“</w:t>
      </w:r>
      <w:r w:rsidRPr="00370000">
        <w:rPr>
          <w:i/>
        </w:rPr>
        <w:t>Oltre al danno commerciale, il settore avicolo italiano subisce anche la beffa di vedere finanziato con i propri soldi chi aggira le regole del mercato europeo. La EBRD infatti è finanziata dalla Commissione Ue, dalla Banca europea per gli investimenti e dagli Stati Membri, compresa l’Italia con una quota consistente.</w:t>
      </w:r>
      <w:r w:rsidR="00370000" w:rsidRPr="00370000">
        <w:rPr>
          <w:i/>
        </w:rPr>
        <w:t xml:space="preserve"> </w:t>
      </w:r>
      <w:r w:rsidRPr="00370000">
        <w:rPr>
          <w:i/>
        </w:rPr>
        <w:t>Operazioni del genere, per un settore come il nostro</w:t>
      </w:r>
      <w:r w:rsidR="00370000">
        <w:rPr>
          <w:i/>
        </w:rPr>
        <w:t xml:space="preserve"> </w:t>
      </w:r>
      <w:r w:rsidR="00370000" w:rsidRPr="00370000">
        <w:t>-</w:t>
      </w:r>
      <w:r w:rsidRPr="00370000">
        <w:t xml:space="preserve"> prosegue Forlini</w:t>
      </w:r>
      <w:r w:rsidR="00370000" w:rsidRPr="00370000">
        <w:t xml:space="preserve"> -</w:t>
      </w:r>
      <w:r w:rsidRPr="00370000">
        <w:rPr>
          <w:i/>
        </w:rPr>
        <w:t xml:space="preserve"> totalmente </w:t>
      </w:r>
      <w:r w:rsidR="00370000">
        <w:rPr>
          <w:i/>
        </w:rPr>
        <w:t>M</w:t>
      </w:r>
      <w:r w:rsidRPr="00370000">
        <w:rPr>
          <w:i/>
        </w:rPr>
        <w:t xml:space="preserve">ade in </w:t>
      </w:r>
      <w:proofErr w:type="spellStart"/>
      <w:r w:rsidRPr="00370000">
        <w:rPr>
          <w:i/>
        </w:rPr>
        <w:t>Italy</w:t>
      </w:r>
      <w:proofErr w:type="spellEnd"/>
      <w:r w:rsidRPr="00370000">
        <w:rPr>
          <w:i/>
        </w:rPr>
        <w:t>, rappresentano una minaccia considerevole. Siamo e vogliamo restare 100% italiani e preservare gli attuali livelli produttivi ed occupazionali e la garanzia per il consumatore di compare prodotto italiano</w:t>
      </w:r>
      <w:r>
        <w:t>.”</w:t>
      </w:r>
    </w:p>
    <w:p w:rsidR="005C14C3" w:rsidRDefault="005C14C3">
      <w:pPr>
        <w:jc w:val="both"/>
        <w:rPr>
          <w:b/>
          <w:color w:val="000000"/>
          <w:sz w:val="22"/>
          <w:szCs w:val="22"/>
        </w:rPr>
      </w:pPr>
    </w:p>
    <w:p w:rsidR="005C14C3" w:rsidRDefault="005C14C3">
      <w:pPr>
        <w:jc w:val="both"/>
        <w:rPr>
          <w:b/>
          <w:color w:val="000000"/>
          <w:sz w:val="22"/>
          <w:szCs w:val="22"/>
        </w:rPr>
      </w:pPr>
    </w:p>
    <w:p w:rsidR="005C14C3" w:rsidRDefault="005C14C3">
      <w:pPr>
        <w:jc w:val="both"/>
        <w:rPr>
          <w:b/>
          <w:color w:val="000000"/>
          <w:sz w:val="22"/>
          <w:szCs w:val="22"/>
        </w:rPr>
      </w:pPr>
    </w:p>
    <w:p w:rsidR="00FC3D7F" w:rsidRPr="00370000" w:rsidRDefault="00FC3D7F">
      <w:pPr>
        <w:jc w:val="both"/>
        <w:rPr>
          <w:color w:val="000000"/>
        </w:rPr>
      </w:pPr>
      <w:r w:rsidRPr="00370000">
        <w:rPr>
          <w:b/>
          <w:color w:val="000000"/>
        </w:rPr>
        <w:t>Ufficio stampa UNAITALIA</w:t>
      </w:r>
    </w:p>
    <w:p w:rsidR="00FC3D7F" w:rsidRPr="00370000" w:rsidRDefault="00FC3D7F">
      <w:pPr>
        <w:jc w:val="both"/>
        <w:rPr>
          <w:color w:val="000000"/>
        </w:rPr>
      </w:pPr>
      <w:r w:rsidRPr="00370000">
        <w:rPr>
          <w:color w:val="000000"/>
        </w:rPr>
        <w:t>IN</w:t>
      </w:r>
      <w:r w:rsidRPr="00370000">
        <w:rPr>
          <w:color w:val="FF0000"/>
        </w:rPr>
        <w:t>C</w:t>
      </w:r>
      <w:r w:rsidRPr="00370000">
        <w:rPr>
          <w:color w:val="000000"/>
        </w:rPr>
        <w:t>- Istituto Nazionale per la Comunicazione</w:t>
      </w:r>
    </w:p>
    <w:p w:rsidR="00FC3D7F" w:rsidRPr="00370000" w:rsidRDefault="00FC3D7F">
      <w:pPr>
        <w:jc w:val="both"/>
        <w:rPr>
          <w:color w:val="000000"/>
        </w:rPr>
      </w:pPr>
      <w:r w:rsidRPr="00370000">
        <w:rPr>
          <w:color w:val="000000"/>
        </w:rPr>
        <w:t xml:space="preserve">Valentina </w:t>
      </w:r>
      <w:proofErr w:type="gramStart"/>
      <w:r w:rsidRPr="00370000">
        <w:rPr>
          <w:color w:val="000000"/>
        </w:rPr>
        <w:t>Lorenzoni  06</w:t>
      </w:r>
      <w:proofErr w:type="gramEnd"/>
      <w:r w:rsidRPr="00370000">
        <w:rPr>
          <w:color w:val="000000"/>
        </w:rPr>
        <w:t xml:space="preserve"> 44160886 </w:t>
      </w:r>
      <w:r w:rsidR="00370000">
        <w:rPr>
          <w:color w:val="000000"/>
        </w:rPr>
        <w:t>–</w:t>
      </w:r>
      <w:r w:rsidR="00A8293E" w:rsidRPr="00370000">
        <w:rPr>
          <w:color w:val="000000"/>
        </w:rPr>
        <w:t xml:space="preserve"> </w:t>
      </w:r>
      <w:r w:rsidRPr="00370000">
        <w:rPr>
          <w:color w:val="000000"/>
        </w:rPr>
        <w:t>331</w:t>
      </w:r>
      <w:r w:rsidR="00370000">
        <w:rPr>
          <w:color w:val="000000"/>
        </w:rPr>
        <w:t xml:space="preserve"> </w:t>
      </w:r>
      <w:r w:rsidRPr="00370000">
        <w:rPr>
          <w:color w:val="000000"/>
        </w:rPr>
        <w:t xml:space="preserve">6449313 </w:t>
      </w:r>
      <w:hyperlink r:id="rId6" w:history="1">
        <w:r w:rsidR="00124AE8" w:rsidRPr="00370000">
          <w:rPr>
            <w:rStyle w:val="Collegamentoipertestuale"/>
          </w:rPr>
          <w:t>v.lorenzoni@inc-comunicazione.it</w:t>
        </w:r>
      </w:hyperlink>
      <w:r w:rsidRPr="00370000">
        <w:rPr>
          <w:color w:val="000000"/>
        </w:rPr>
        <w:t xml:space="preserve"> </w:t>
      </w:r>
    </w:p>
    <w:p w:rsidR="00FC3D7F" w:rsidRPr="00370000" w:rsidRDefault="00FC3D7F" w:rsidP="000B52ED">
      <w:pPr>
        <w:jc w:val="both"/>
        <w:rPr>
          <w:color w:val="000000"/>
        </w:rPr>
      </w:pPr>
      <w:r w:rsidRPr="00370000">
        <w:rPr>
          <w:color w:val="000000"/>
        </w:rPr>
        <w:t>Ilaria Koeppen 06 44160838 – 3420</w:t>
      </w:r>
      <w:r w:rsidR="00370000">
        <w:rPr>
          <w:color w:val="000000"/>
        </w:rPr>
        <w:t xml:space="preserve"> </w:t>
      </w:r>
      <w:r w:rsidRPr="00370000">
        <w:rPr>
          <w:color w:val="000000"/>
        </w:rPr>
        <w:t xml:space="preserve">773826 </w:t>
      </w:r>
      <w:hyperlink r:id="rId7">
        <w:r w:rsidRPr="00370000">
          <w:rPr>
            <w:color w:val="0000FF"/>
            <w:u w:val="single"/>
          </w:rPr>
          <w:t>i.koeppen@inc-comunicazione.it</w:t>
        </w:r>
      </w:hyperlink>
      <w:r w:rsidRPr="00370000">
        <w:rPr>
          <w:color w:val="000000"/>
        </w:rPr>
        <w:t xml:space="preserve"> </w:t>
      </w:r>
    </w:p>
    <w:sectPr w:rsidR="00FC3D7F" w:rsidRPr="00370000" w:rsidSect="000B52ED">
      <w:headerReference w:type="default" r:id="rId8"/>
      <w:footerReference w:type="default" r:id="rId9"/>
      <w:pgSz w:w="11906" w:h="16838"/>
      <w:pgMar w:top="1276" w:right="1134" w:bottom="1134"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FE5" w:rsidRDefault="00840FE5">
      <w:r>
        <w:separator/>
      </w:r>
    </w:p>
  </w:endnote>
  <w:endnote w:type="continuationSeparator" w:id="0">
    <w:p w:rsidR="00840FE5" w:rsidRDefault="0084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7F" w:rsidRDefault="00D47E8B">
    <w:pPr>
      <w:rPr>
        <w:color w:val="000000"/>
        <w:sz w:val="22"/>
        <w:szCs w:val="22"/>
      </w:rPr>
    </w:pPr>
    <w:r>
      <w:rPr>
        <w:noProof/>
        <w:color w:val="000000"/>
        <w:sz w:val="22"/>
        <w:szCs w:val="22"/>
      </w:rPr>
      <w:drawing>
        <wp:inline distT="0" distB="0" distL="0" distR="0">
          <wp:extent cx="6019800" cy="990600"/>
          <wp:effectExtent l="0" t="0" r="0" b="0"/>
          <wp:docPr id="1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FE5" w:rsidRDefault="00840FE5">
      <w:r>
        <w:separator/>
      </w:r>
    </w:p>
  </w:footnote>
  <w:footnote w:type="continuationSeparator" w:id="0">
    <w:p w:rsidR="00840FE5" w:rsidRDefault="0084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7F" w:rsidRDefault="00D47E8B">
    <w:pPr>
      <w:jc w:val="right"/>
      <w:rPr>
        <w:color w:val="000000"/>
        <w:sz w:val="22"/>
        <w:szCs w:val="22"/>
      </w:rPr>
    </w:pPr>
    <w:r>
      <w:rPr>
        <w:noProof/>
        <w:color w:val="000000"/>
        <w:sz w:val="22"/>
        <w:szCs w:val="22"/>
      </w:rPr>
      <w:drawing>
        <wp:inline distT="0" distB="0" distL="0" distR="0">
          <wp:extent cx="6019800" cy="885825"/>
          <wp:effectExtent l="0" t="0" r="0" b="0"/>
          <wp:docPr id="1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E81307-7E0C-4539-BC63-320E302B4D09}"/>
    <w:docVar w:name="dgnword-eventsink" w:val="1657147724608"/>
  </w:docVars>
  <w:rsids>
    <w:rsidRoot w:val="002D1BA1"/>
    <w:rsid w:val="000B52ED"/>
    <w:rsid w:val="00124AE8"/>
    <w:rsid w:val="001575B6"/>
    <w:rsid w:val="001B00E4"/>
    <w:rsid w:val="0020778D"/>
    <w:rsid w:val="00241876"/>
    <w:rsid w:val="002638A8"/>
    <w:rsid w:val="002D1BA1"/>
    <w:rsid w:val="002D3512"/>
    <w:rsid w:val="00332B25"/>
    <w:rsid w:val="00342C37"/>
    <w:rsid w:val="00370000"/>
    <w:rsid w:val="00371EEF"/>
    <w:rsid w:val="0043193F"/>
    <w:rsid w:val="00440C2B"/>
    <w:rsid w:val="005A568F"/>
    <w:rsid w:val="005C14C3"/>
    <w:rsid w:val="007A78AA"/>
    <w:rsid w:val="007C54FB"/>
    <w:rsid w:val="0082513E"/>
    <w:rsid w:val="00840FE5"/>
    <w:rsid w:val="008A2D46"/>
    <w:rsid w:val="00923449"/>
    <w:rsid w:val="0095231E"/>
    <w:rsid w:val="009941D7"/>
    <w:rsid w:val="00A8293E"/>
    <w:rsid w:val="00AD5B6F"/>
    <w:rsid w:val="00AF3AAF"/>
    <w:rsid w:val="00B0401C"/>
    <w:rsid w:val="00B04F4C"/>
    <w:rsid w:val="00BB0829"/>
    <w:rsid w:val="00BC6BE0"/>
    <w:rsid w:val="00BD33BB"/>
    <w:rsid w:val="00C55C2C"/>
    <w:rsid w:val="00C73982"/>
    <w:rsid w:val="00C748DE"/>
    <w:rsid w:val="00CA52DC"/>
    <w:rsid w:val="00CE3279"/>
    <w:rsid w:val="00D47E8B"/>
    <w:rsid w:val="00D72D05"/>
    <w:rsid w:val="00DF6719"/>
    <w:rsid w:val="00E9266E"/>
    <w:rsid w:val="00FC3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2C39CA"/>
  <w15:docId w15:val="{A5027BD1-B6C6-4553-AB21-12ED62F6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3512"/>
    <w:rPr>
      <w:sz w:val="20"/>
      <w:szCs w:val="20"/>
    </w:rPr>
  </w:style>
  <w:style w:type="paragraph" w:styleId="Titolo1">
    <w:name w:val="heading 1"/>
    <w:basedOn w:val="Normale"/>
    <w:next w:val="Normale"/>
    <w:link w:val="Titolo1Carattere"/>
    <w:uiPriority w:val="99"/>
    <w:qFormat/>
    <w:rsid w:val="002D3512"/>
    <w:pPr>
      <w:keepNext/>
      <w:keepLines/>
      <w:spacing w:before="480" w:after="120"/>
      <w:outlineLvl w:val="0"/>
    </w:pPr>
    <w:rPr>
      <w:b/>
      <w:sz w:val="48"/>
      <w:szCs w:val="48"/>
    </w:rPr>
  </w:style>
  <w:style w:type="paragraph" w:styleId="Titolo2">
    <w:name w:val="heading 2"/>
    <w:basedOn w:val="Normale"/>
    <w:next w:val="Normale"/>
    <w:link w:val="Titolo2Carattere"/>
    <w:uiPriority w:val="99"/>
    <w:qFormat/>
    <w:rsid w:val="002D3512"/>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2D3512"/>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2D3512"/>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2D3512"/>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2D3512"/>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2EFA"/>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32EFA"/>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32EFA"/>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32EFA"/>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32EFA"/>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32EFA"/>
    <w:rPr>
      <w:rFonts w:asciiTheme="minorHAnsi" w:eastAsiaTheme="minorEastAsia" w:hAnsiTheme="minorHAnsi" w:cstheme="minorBidi"/>
      <w:b/>
      <w:bCs/>
    </w:rPr>
  </w:style>
  <w:style w:type="table" w:customStyle="1" w:styleId="TableNormal1">
    <w:name w:val="Table Normal1"/>
    <w:uiPriority w:val="99"/>
    <w:rsid w:val="002D3512"/>
    <w:rPr>
      <w:sz w:val="20"/>
      <w:szCs w:val="2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2D3512"/>
    <w:pPr>
      <w:keepNext/>
      <w:keepLines/>
      <w:spacing w:before="480" w:after="120"/>
    </w:pPr>
    <w:rPr>
      <w:b/>
      <w:sz w:val="72"/>
      <w:szCs w:val="72"/>
    </w:rPr>
  </w:style>
  <w:style w:type="character" w:customStyle="1" w:styleId="TitoloCarattere">
    <w:name w:val="Titolo Carattere"/>
    <w:basedOn w:val="Carpredefinitoparagrafo"/>
    <w:link w:val="Titolo"/>
    <w:uiPriority w:val="10"/>
    <w:rsid w:val="00332EFA"/>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99"/>
    <w:qFormat/>
    <w:rsid w:val="002D3512"/>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332EFA"/>
    <w:rPr>
      <w:rFonts w:asciiTheme="majorHAnsi" w:eastAsiaTheme="majorEastAsia" w:hAnsiTheme="majorHAnsi" w:cstheme="majorBidi"/>
      <w:sz w:val="24"/>
      <w:szCs w:val="24"/>
    </w:rPr>
  </w:style>
  <w:style w:type="character" w:styleId="Collegamentoipertestuale">
    <w:name w:val="Hyperlink"/>
    <w:basedOn w:val="Carpredefinitoparagrafo"/>
    <w:uiPriority w:val="99"/>
    <w:unhideWhenUsed/>
    <w:rsid w:val="00124AE8"/>
    <w:rPr>
      <w:color w:val="0000FF" w:themeColor="hyperlink"/>
      <w:u w:val="single"/>
    </w:rPr>
  </w:style>
  <w:style w:type="character" w:customStyle="1" w:styleId="Menzionenonrisolta1">
    <w:name w:val="Menzione non risolta1"/>
    <w:basedOn w:val="Carpredefinitoparagrafo"/>
    <w:uiPriority w:val="99"/>
    <w:semiHidden/>
    <w:unhideWhenUsed/>
    <w:rsid w:val="00124AE8"/>
    <w:rPr>
      <w:color w:val="605E5C"/>
      <w:shd w:val="clear" w:color="auto" w:fill="E1DFDD"/>
    </w:rPr>
  </w:style>
  <w:style w:type="paragraph" w:styleId="Testofumetto">
    <w:name w:val="Balloon Text"/>
    <w:basedOn w:val="Normale"/>
    <w:link w:val="TestofumettoCarattere"/>
    <w:uiPriority w:val="99"/>
    <w:semiHidden/>
    <w:unhideWhenUsed/>
    <w:rsid w:val="00CE32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279"/>
    <w:rPr>
      <w:rFonts w:ascii="Segoe UI" w:hAnsi="Segoe UI" w:cs="Segoe UI"/>
      <w:sz w:val="18"/>
      <w:szCs w:val="18"/>
    </w:rPr>
  </w:style>
  <w:style w:type="paragraph" w:customStyle="1" w:styleId="xmsonormal">
    <w:name w:val="x_msonormal"/>
    <w:basedOn w:val="Normale"/>
    <w:rsid w:val="00332B25"/>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locked/>
    <w:rsid w:val="00332B25"/>
    <w:rPr>
      <w:i/>
      <w:iCs/>
    </w:rPr>
  </w:style>
  <w:style w:type="paragraph" w:styleId="Intestazione">
    <w:name w:val="header"/>
    <w:basedOn w:val="Normale"/>
    <w:link w:val="IntestazioneCarattere"/>
    <w:uiPriority w:val="99"/>
    <w:unhideWhenUsed/>
    <w:rsid w:val="000B52ED"/>
    <w:pPr>
      <w:tabs>
        <w:tab w:val="center" w:pos="4819"/>
        <w:tab w:val="right" w:pos="9638"/>
      </w:tabs>
    </w:pPr>
  </w:style>
  <w:style w:type="character" w:customStyle="1" w:styleId="IntestazioneCarattere">
    <w:name w:val="Intestazione Carattere"/>
    <w:basedOn w:val="Carpredefinitoparagrafo"/>
    <w:link w:val="Intestazione"/>
    <w:uiPriority w:val="99"/>
    <w:rsid w:val="000B52ED"/>
    <w:rPr>
      <w:sz w:val="20"/>
      <w:szCs w:val="20"/>
    </w:rPr>
  </w:style>
  <w:style w:type="paragraph" w:styleId="Pidipagina">
    <w:name w:val="footer"/>
    <w:basedOn w:val="Normale"/>
    <w:link w:val="PidipaginaCarattere"/>
    <w:uiPriority w:val="99"/>
    <w:unhideWhenUsed/>
    <w:rsid w:val="000B52ED"/>
    <w:pPr>
      <w:tabs>
        <w:tab w:val="center" w:pos="4819"/>
        <w:tab w:val="right" w:pos="9638"/>
      </w:tabs>
    </w:pPr>
  </w:style>
  <w:style w:type="character" w:customStyle="1" w:styleId="PidipaginaCarattere">
    <w:name w:val="Piè di pagina Carattere"/>
    <w:basedOn w:val="Carpredefinitoparagrafo"/>
    <w:link w:val="Pidipagina"/>
    <w:uiPriority w:val="99"/>
    <w:rsid w:val="000B52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90685">
      <w:bodyDiv w:val="1"/>
      <w:marLeft w:val="0"/>
      <w:marRight w:val="0"/>
      <w:marTop w:val="0"/>
      <w:marBottom w:val="0"/>
      <w:divBdr>
        <w:top w:val="none" w:sz="0" w:space="0" w:color="auto"/>
        <w:left w:val="none" w:sz="0" w:space="0" w:color="auto"/>
        <w:bottom w:val="none" w:sz="0" w:space="0" w:color="auto"/>
        <w:right w:val="none" w:sz="0" w:space="0" w:color="auto"/>
      </w:divBdr>
    </w:div>
    <w:div w:id="3662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koeppen@inc-comunica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lorenzoni@inc-comunicazio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SAN VALENTINO SI FESTEGGIA A TAVOLA, PROMOSSE LE CARNI BIANCHE</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VALENTINO SI FESTEGGIA A TAVOLA, PROMOSSE LE CARNI BIANCHE</dc:title>
  <dc:subject/>
  <dc:creator>i.koeppen</dc:creator>
  <cp:keywords/>
  <dc:description/>
  <cp:lastModifiedBy>f.defeo</cp:lastModifiedBy>
  <cp:revision>2</cp:revision>
  <cp:lastPrinted>2019-02-08T10:28:00Z</cp:lastPrinted>
  <dcterms:created xsi:type="dcterms:W3CDTF">2019-03-15T14:40:00Z</dcterms:created>
  <dcterms:modified xsi:type="dcterms:W3CDTF">2019-03-15T14:40:00Z</dcterms:modified>
</cp:coreProperties>
</file>